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4" w:type="dxa"/>
        <w:tblInd w:w="2" w:type="dxa"/>
        <w:tblLayout w:type="fixed"/>
        <w:tblCellMar>
          <w:left w:w="0" w:type="dxa"/>
          <w:right w:w="0" w:type="dxa"/>
        </w:tblCellMar>
        <w:tblLook w:val="00A0"/>
      </w:tblPr>
      <w:tblGrid>
        <w:gridCol w:w="509"/>
        <w:gridCol w:w="8855"/>
      </w:tblGrid>
      <w:tr w:rsidR="003631DE">
        <w:tc>
          <w:tcPr>
            <w:tcW w:w="509" w:type="dxa"/>
          </w:tcPr>
          <w:p w:rsidR="003631DE" w:rsidRPr="006450C8" w:rsidRDefault="003631DE" w:rsidP="00F921C5">
            <w:pPr>
              <w:pStyle w:val="Header"/>
              <w:framePr w:wrap="notBeside" w:vAnchor="page" w:hAnchor="page" w:x="1372" w:y="568"/>
              <w:tabs>
                <w:tab w:val="clear" w:pos="4153"/>
                <w:tab w:val="clear" w:pos="8306"/>
              </w:tabs>
              <w:spacing w:line="240" w:lineRule="auto"/>
              <w:jc w:val="left"/>
              <w:rPr>
                <w:rFonts w:ascii="黑体" w:eastAsia="黑体" w:hAnsi="黑体" w:cs="黑体"/>
                <w:sz w:val="21"/>
                <w:szCs w:val="21"/>
              </w:rPr>
            </w:pPr>
            <w:r w:rsidRPr="006450C8">
              <w:rPr>
                <w:rFonts w:ascii="Times New Roman" w:eastAsia="黑体" w:hAnsi="Times New Roman" w:cs="Times New Roman"/>
                <w:sz w:val="21"/>
                <w:szCs w:val="21"/>
              </w:rPr>
              <w:t>ICS</w:t>
            </w:r>
            <w:r w:rsidRPr="006450C8">
              <w:rPr>
                <w:rFonts w:ascii="黑体" w:eastAsia="黑体" w:hAnsi="黑体" w:cs="黑体"/>
                <w:sz w:val="21"/>
                <w:szCs w:val="21"/>
              </w:rPr>
              <w:t xml:space="preserve">  </w:t>
            </w:r>
          </w:p>
        </w:tc>
        <w:bookmarkStart w:id="0" w:name="ICS"/>
        <w:tc>
          <w:tcPr>
            <w:tcW w:w="8855" w:type="dxa"/>
          </w:tcPr>
          <w:p w:rsidR="003631DE" w:rsidRPr="006450C8" w:rsidRDefault="003631DE" w:rsidP="00F921C5">
            <w:pPr>
              <w:pStyle w:val="Header"/>
              <w:framePr w:wrap="notBeside" w:vAnchor="page" w:hAnchor="page" w:x="1372" w:y="568"/>
              <w:tabs>
                <w:tab w:val="clear" w:pos="4153"/>
                <w:tab w:val="clear" w:pos="8306"/>
              </w:tabs>
              <w:spacing w:line="240" w:lineRule="auto"/>
              <w:jc w:val="both"/>
              <w:rPr>
                <w:rFonts w:ascii="黑体" w:eastAsia="黑体" w:hAnsi="黑体" w:cs="Times New Roman"/>
                <w:sz w:val="21"/>
                <w:szCs w:val="21"/>
              </w:rPr>
            </w:pPr>
            <w:r w:rsidRPr="006450C8">
              <w:rPr>
                <w:rFonts w:ascii="黑体" w:eastAsia="黑体" w:hAnsi="黑体" w:cs="黑体"/>
                <w:sz w:val="21"/>
                <w:szCs w:val="21"/>
              </w:rPr>
              <w:fldChar w:fldCharType="begin">
                <w:ffData>
                  <w:name w:val="ICS"/>
                  <w:enabled/>
                  <w:calcOnExit w:val="0"/>
                  <w:textInput>
                    <w:default w:val="01.040.03"/>
                  </w:textInput>
                </w:ffData>
              </w:fldChar>
            </w:r>
            <w:r w:rsidRPr="006450C8">
              <w:rPr>
                <w:rFonts w:ascii="黑体" w:eastAsia="黑体" w:hAnsi="黑体" w:cs="黑体"/>
                <w:sz w:val="21"/>
                <w:szCs w:val="21"/>
              </w:rPr>
              <w:instrText xml:space="preserve"> FORMTEXT </w:instrText>
            </w:r>
            <w:r w:rsidRPr="006450C8">
              <w:rPr>
                <w:rFonts w:ascii="黑体" w:eastAsia="黑体" w:hAnsi="黑体" w:cs="黑体"/>
                <w:sz w:val="21"/>
                <w:szCs w:val="21"/>
              </w:rPr>
            </w:r>
            <w:r w:rsidRPr="006450C8">
              <w:rPr>
                <w:rFonts w:ascii="黑体" w:eastAsia="黑体" w:hAnsi="黑体" w:cs="黑体"/>
                <w:sz w:val="21"/>
                <w:szCs w:val="21"/>
              </w:rPr>
              <w:fldChar w:fldCharType="separate"/>
            </w:r>
            <w:r w:rsidRPr="006450C8">
              <w:rPr>
                <w:rFonts w:ascii="黑体" w:eastAsia="黑体" w:hAnsi="黑体" w:cs="黑体"/>
                <w:sz w:val="21"/>
                <w:szCs w:val="21"/>
              </w:rPr>
              <w:t>01.040.03</w:t>
            </w:r>
            <w:r w:rsidRPr="006450C8">
              <w:rPr>
                <w:rFonts w:ascii="黑体" w:eastAsia="黑体" w:hAnsi="黑体" w:cs="黑体"/>
                <w:sz w:val="21"/>
                <w:szCs w:val="21"/>
              </w:rPr>
              <w:fldChar w:fldCharType="end"/>
            </w:r>
            <w:bookmarkEnd w:id="0"/>
          </w:p>
        </w:tc>
      </w:tr>
      <w:tr w:rsidR="003631DE">
        <w:tc>
          <w:tcPr>
            <w:tcW w:w="509" w:type="dxa"/>
          </w:tcPr>
          <w:p w:rsidR="003631DE" w:rsidRPr="006450C8" w:rsidRDefault="003631DE" w:rsidP="00F921C5">
            <w:pPr>
              <w:pStyle w:val="Header"/>
              <w:framePr w:wrap="notBeside" w:vAnchor="page" w:hAnchor="page" w:x="1372" w:y="568"/>
              <w:tabs>
                <w:tab w:val="clear" w:pos="4153"/>
                <w:tab w:val="clear" w:pos="8306"/>
              </w:tabs>
              <w:spacing w:before="40" w:line="240" w:lineRule="auto"/>
              <w:jc w:val="left"/>
              <w:rPr>
                <w:rFonts w:ascii="黑体" w:eastAsia="黑体" w:hAnsi="黑体" w:cs="黑体"/>
                <w:sz w:val="21"/>
                <w:szCs w:val="21"/>
              </w:rPr>
            </w:pPr>
            <w:r w:rsidRPr="006450C8">
              <w:rPr>
                <w:rFonts w:ascii="Times New Roman" w:eastAsia="黑体" w:hAnsi="Times New Roman" w:cs="Times New Roman"/>
                <w:sz w:val="21"/>
                <w:szCs w:val="21"/>
              </w:rPr>
              <w:t xml:space="preserve">CCS </w:t>
            </w:r>
            <w:r w:rsidRPr="006450C8">
              <w:rPr>
                <w:rFonts w:ascii="黑体" w:eastAsia="黑体" w:hAnsi="黑体" w:cs="黑体"/>
                <w:sz w:val="21"/>
                <w:szCs w:val="21"/>
              </w:rPr>
              <w:t xml:space="preserve"> </w:t>
            </w:r>
          </w:p>
        </w:tc>
        <w:bookmarkStart w:id="1" w:name="CSDN"/>
        <w:tc>
          <w:tcPr>
            <w:tcW w:w="8855" w:type="dxa"/>
          </w:tcPr>
          <w:p w:rsidR="003631DE" w:rsidRPr="006450C8" w:rsidRDefault="003631DE" w:rsidP="00F921C5">
            <w:pPr>
              <w:pStyle w:val="Header"/>
              <w:framePr w:wrap="notBeside" w:vAnchor="page" w:hAnchor="page" w:x="1372" w:y="568"/>
              <w:tabs>
                <w:tab w:val="clear" w:pos="4153"/>
                <w:tab w:val="clear" w:pos="8306"/>
              </w:tabs>
              <w:spacing w:before="40" w:line="240" w:lineRule="auto"/>
              <w:jc w:val="left"/>
              <w:rPr>
                <w:rFonts w:ascii="黑体" w:eastAsia="黑体" w:hAnsi="黑体" w:cs="Times New Roman"/>
                <w:sz w:val="21"/>
                <w:szCs w:val="21"/>
              </w:rPr>
            </w:pPr>
            <w:r w:rsidRPr="006450C8">
              <w:rPr>
                <w:rFonts w:ascii="黑体" w:eastAsia="黑体" w:hAnsi="黑体" w:cs="黑体"/>
                <w:sz w:val="21"/>
                <w:szCs w:val="21"/>
              </w:rPr>
              <w:fldChar w:fldCharType="begin">
                <w:ffData>
                  <w:name w:val="CSDN"/>
                  <w:enabled/>
                  <w:calcOnExit w:val="0"/>
                  <w:textInput>
                    <w:default w:val="A12"/>
                  </w:textInput>
                </w:ffData>
              </w:fldChar>
            </w:r>
            <w:r w:rsidRPr="006450C8">
              <w:rPr>
                <w:rFonts w:ascii="黑体" w:eastAsia="黑体" w:hAnsi="黑体" w:cs="黑体"/>
                <w:sz w:val="21"/>
                <w:szCs w:val="21"/>
              </w:rPr>
              <w:instrText xml:space="preserve"> FORMTEXT </w:instrText>
            </w:r>
            <w:r w:rsidRPr="006450C8">
              <w:rPr>
                <w:rFonts w:ascii="黑体" w:eastAsia="黑体" w:hAnsi="黑体" w:cs="黑体"/>
                <w:sz w:val="21"/>
                <w:szCs w:val="21"/>
              </w:rPr>
            </w:r>
            <w:r w:rsidRPr="006450C8">
              <w:rPr>
                <w:rFonts w:ascii="黑体" w:eastAsia="黑体" w:hAnsi="黑体" w:cs="黑体"/>
                <w:sz w:val="21"/>
                <w:szCs w:val="21"/>
              </w:rPr>
              <w:fldChar w:fldCharType="separate"/>
            </w:r>
            <w:r w:rsidRPr="006450C8">
              <w:rPr>
                <w:rFonts w:ascii="黑体" w:eastAsia="黑体" w:hAnsi="黑体" w:cs="黑体"/>
                <w:noProof/>
                <w:sz w:val="21"/>
                <w:szCs w:val="21"/>
              </w:rPr>
              <w:t>A12</w:t>
            </w:r>
            <w:r w:rsidRPr="006450C8">
              <w:rPr>
                <w:rFonts w:ascii="黑体" w:eastAsia="黑体" w:hAnsi="黑体" w:cs="黑体"/>
                <w:sz w:val="21"/>
                <w:szCs w:val="21"/>
              </w:rPr>
              <w:fldChar w:fldCharType="end"/>
            </w:r>
            <w:bookmarkEnd w:id="1"/>
          </w:p>
        </w:tc>
      </w:tr>
    </w:tbl>
    <w:p w:rsidR="003631DE" w:rsidRDefault="003631DE">
      <w:pPr>
        <w:rPr>
          <w:rFonts w:cs="Times New Roman"/>
          <w:vanish/>
        </w:rPr>
      </w:pPr>
      <w:bookmarkStart w:id="2" w:name="_Hlk26473981"/>
    </w:p>
    <w:tbl>
      <w:tblPr>
        <w:tblpPr w:leftFromText="180" w:rightFromText="180" w:vertAnchor="text" w:horzAnchor="margin" w:tblpX="2683" w:tblpY="578"/>
        <w:tblW w:w="6407" w:type="dxa"/>
        <w:tblBorders>
          <w:insideH w:val="single" w:sz="4" w:space="0" w:color="auto"/>
          <w:insideV w:val="single" w:sz="4" w:space="0" w:color="auto"/>
        </w:tblBorders>
        <w:tblLayout w:type="fixed"/>
        <w:tblCellMar>
          <w:right w:w="221" w:type="dxa"/>
        </w:tblCellMar>
        <w:tblLook w:val="00A0"/>
      </w:tblPr>
      <w:tblGrid>
        <w:gridCol w:w="6407"/>
      </w:tblGrid>
      <w:tr w:rsidR="003631DE">
        <w:tc>
          <w:tcPr>
            <w:tcW w:w="6407" w:type="dxa"/>
          </w:tcPr>
          <w:p w:rsidR="003631DE" w:rsidRPr="00F921C5" w:rsidRDefault="003631DE" w:rsidP="00F921C5">
            <w:pPr>
              <w:pStyle w:val="afff6"/>
              <w:framePr w:w="0" w:hRule="auto" w:wrap="auto" w:hAnchor="text" w:xAlign="left" w:yAlign="inline" w:anchorLock="0"/>
              <w:rPr>
                <w:rFonts w:asci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62.25pt;height:30.75pt;visibility:visible">
                  <v:imagedata r:id="rId7" o:title=""/>
                </v:shape>
              </w:pict>
            </w:r>
            <w:bookmarkStart w:id="3" w:name="c1"/>
            <w:r>
              <w:fldChar w:fldCharType="begin">
                <w:ffData>
                  <w:name w:val="c1"/>
                  <w:enabled/>
                  <w:calcOnExit w:val="0"/>
                  <w:textInput>
                    <w:default w:val="3501"/>
                    <w:maxLength w:val="8"/>
                  </w:textInput>
                </w:ffData>
              </w:fldChar>
            </w:r>
            <w:r>
              <w:instrText xml:space="preserve"> FORMTEXT </w:instrText>
            </w:r>
            <w:r>
              <w:fldChar w:fldCharType="separate"/>
            </w:r>
            <w:r>
              <w:t>3501</w:t>
            </w:r>
            <w:r>
              <w:fldChar w:fldCharType="end"/>
            </w:r>
            <w:bookmarkEnd w:id="3"/>
          </w:p>
        </w:tc>
      </w:tr>
    </w:tbl>
    <w:bookmarkStart w:id="4" w:name="c2"/>
    <w:p w:rsidR="003631DE" w:rsidRDefault="003631DE">
      <w:pPr>
        <w:pStyle w:val="afff7"/>
        <w:framePr w:w="9639" w:h="624" w:hRule="exact" w:hSpace="181" w:vSpace="181" w:wrap="auto" w:hAnchor="page" w:x="1305" w:y="2269"/>
        <w:rPr>
          <w:rFonts w:ascii="黑体" w:eastAsia="黑体" w:hAnsi="黑体" w:cs="Times New Roman"/>
          <w:b w:val="0"/>
          <w:bCs w:val="0"/>
          <w:w w:val="100"/>
          <w:sz w:val="48"/>
          <w:szCs w:val="48"/>
        </w:rPr>
      </w:pPr>
      <w:r>
        <w:rPr>
          <w:rFonts w:ascii="黑体" w:eastAsia="黑体" w:cs="黑体"/>
          <w:b w:val="0"/>
          <w:bCs w:val="0"/>
          <w:w w:val="100"/>
          <w:sz w:val="48"/>
          <w:szCs w:val="48"/>
        </w:rPr>
        <w:fldChar w:fldCharType="begin">
          <w:ffData>
            <w:name w:val="c2"/>
            <w:enabled/>
            <w:calcOnExit w:val="0"/>
            <w:textInput/>
          </w:ffData>
        </w:fldChar>
      </w:r>
      <w:r>
        <w:rPr>
          <w:rFonts w:ascii="黑体" w:eastAsia="黑体" w:cs="黑体"/>
          <w:b w:val="0"/>
          <w:bCs w:val="0"/>
          <w:w w:val="100"/>
          <w:sz w:val="48"/>
          <w:szCs w:val="48"/>
        </w:rPr>
        <w:instrText xml:space="preserve"> FORMTEXT </w:instrText>
      </w:r>
      <w:r>
        <w:rPr>
          <w:rFonts w:ascii="黑体" w:eastAsia="黑体" w:cs="黑体"/>
          <w:b w:val="0"/>
          <w:bCs w:val="0"/>
          <w:w w:val="100"/>
          <w:sz w:val="48"/>
          <w:szCs w:val="48"/>
        </w:rPr>
      </w:r>
      <w:r>
        <w:rPr>
          <w:rFonts w:ascii="黑体" w:eastAsia="黑体" w:cs="黑体"/>
          <w:b w:val="0"/>
          <w:bCs w:val="0"/>
          <w:w w:val="100"/>
          <w:sz w:val="48"/>
          <w:szCs w:val="48"/>
        </w:rPr>
        <w:fldChar w:fldCharType="separate"/>
      </w:r>
      <w:r>
        <w:rPr>
          <w:rFonts w:ascii="黑体" w:eastAsia="黑体" w:cs="黑体" w:hint="eastAsia"/>
          <w:b w:val="0"/>
          <w:bCs w:val="0"/>
          <w:w w:val="100"/>
          <w:sz w:val="48"/>
          <w:szCs w:val="48"/>
        </w:rPr>
        <w:t>福建省福州市</w:t>
      </w:r>
      <w:r>
        <w:rPr>
          <w:rFonts w:ascii="黑体" w:eastAsia="黑体" w:cs="黑体"/>
          <w:b w:val="0"/>
          <w:bCs w:val="0"/>
          <w:w w:val="100"/>
          <w:sz w:val="48"/>
          <w:szCs w:val="48"/>
        </w:rPr>
        <w:fldChar w:fldCharType="end"/>
      </w:r>
      <w:bookmarkEnd w:id="4"/>
      <w:r>
        <w:rPr>
          <w:rFonts w:ascii="黑体" w:eastAsia="黑体" w:hAnsi="黑体" w:cs="黑体" w:hint="eastAsia"/>
          <w:b w:val="0"/>
          <w:bCs w:val="0"/>
          <w:w w:val="100"/>
          <w:sz w:val="48"/>
          <w:szCs w:val="48"/>
        </w:rPr>
        <w:t>地方标准</w:t>
      </w:r>
    </w:p>
    <w:bookmarkEnd w:id="2"/>
    <w:p w:rsidR="003631DE" w:rsidRDefault="003631DE">
      <w:pPr>
        <w:pStyle w:val="affffffff8"/>
        <w:framePr w:wrap="auto"/>
        <w:rPr>
          <w:rFonts w:cs="Times New Roman"/>
          <w:lang w:val="fr-FR"/>
        </w:rPr>
      </w:pPr>
      <w:r>
        <w:rPr>
          <w:lang w:val="fr-FR"/>
        </w:rPr>
        <w:t>DB</w:t>
      </w:r>
      <w:bookmarkStart w:id="5" w:name="文字1"/>
      <w:r>
        <w:fldChar w:fldCharType="begin">
          <w:ffData>
            <w:name w:val=""/>
            <w:enabled/>
            <w:calcOnExit w:val="0"/>
            <w:textInput>
              <w:default w:val="3501/T"/>
            </w:textInput>
          </w:ffData>
        </w:fldChar>
      </w:r>
      <w:r>
        <w:instrText xml:space="preserve"> FORMTEXT </w:instrText>
      </w:r>
      <w:r>
        <w:fldChar w:fldCharType="separate"/>
      </w:r>
      <w:r>
        <w:t>3501/T</w:t>
      </w:r>
      <w:r>
        <w:fldChar w:fldCharType="end"/>
      </w:r>
      <w:bookmarkEnd w:id="5"/>
      <w:r>
        <w:rPr>
          <w:lang w:val="fr-FR"/>
        </w:rPr>
        <w:t xml:space="preserve"> </w:t>
      </w:r>
      <w:bookmarkStart w:id="6" w:name="NSTD_CODE_F"/>
      <w:r>
        <w:rPr>
          <w:lang w:val="fr-FR"/>
        </w:rPr>
        <w:fldChar w:fldCharType="begin">
          <w:ffData>
            <w:name w:val="NSTD_CODE_F"/>
            <w:enabled/>
            <w:calcOnExit w:val="0"/>
            <w:textInput>
              <w:default w:val="XXXX"/>
            </w:textInput>
          </w:ffData>
        </w:fldChar>
      </w:r>
      <w:r>
        <w:rPr>
          <w:lang w:val="fr-FR"/>
        </w:rPr>
        <w:instrText xml:space="preserve"> FORMTEXT </w:instrText>
      </w:r>
      <w:r>
        <w:rPr>
          <w:lang w:val="fr-FR"/>
        </w:rPr>
      </w:r>
      <w:r>
        <w:rPr>
          <w:lang w:val="fr-FR"/>
        </w:rPr>
        <w:fldChar w:fldCharType="separate"/>
      </w:r>
      <w:r>
        <w:rPr>
          <w:lang w:val="fr-FR"/>
        </w:rPr>
        <w:t>XXXX</w:t>
      </w:r>
      <w:r>
        <w:rPr>
          <w:lang w:val="fr-FR"/>
        </w:rPr>
        <w:fldChar w:fldCharType="end"/>
      </w:r>
      <w:bookmarkEnd w:id="6"/>
      <w:r>
        <w:rPr>
          <w:rFonts w:hAnsi="黑体"/>
          <w:lang w:val="fr-FR"/>
        </w:rPr>
        <w:t>—</w:t>
      </w:r>
      <w:bookmarkStart w:id="7" w:name="NSTD_CODE_B"/>
      <w:r>
        <w:rPr>
          <w:lang w:val="fr-FR"/>
        </w:rPr>
        <w:fldChar w:fldCharType="begin">
          <w:ffData>
            <w:name w:val="NSTD_CODE_B"/>
            <w:enabled/>
            <w:calcOnExit w:val="0"/>
            <w:textInput>
              <w:default w:val="XXXX"/>
            </w:textInput>
          </w:ffData>
        </w:fldChar>
      </w:r>
      <w:r>
        <w:rPr>
          <w:lang w:val="fr-FR"/>
        </w:rPr>
        <w:instrText xml:space="preserve"> FORMTEXT </w:instrText>
      </w:r>
      <w:r>
        <w:rPr>
          <w:lang w:val="fr-FR"/>
        </w:rPr>
      </w:r>
      <w:r>
        <w:rPr>
          <w:lang w:val="fr-FR"/>
        </w:rPr>
        <w:fldChar w:fldCharType="separate"/>
      </w:r>
      <w:r>
        <w:rPr>
          <w:lang w:val="fr-FR"/>
        </w:rPr>
        <w:t>XXXX</w:t>
      </w:r>
      <w:r>
        <w:rPr>
          <w:lang w:val="fr-FR"/>
        </w:rPr>
        <w:fldChar w:fldCharType="end"/>
      </w:r>
      <w:bookmarkEnd w:id="7"/>
    </w:p>
    <w:bookmarkStart w:id="8" w:name="OSTD_CODE"/>
    <w:p w:rsidR="003631DE" w:rsidRDefault="003631DE">
      <w:pPr>
        <w:pStyle w:val="affffffff9"/>
        <w:framePr w:wrap="auto"/>
        <w:rPr>
          <w:rFonts w:hAnsi="黑体" w:cs="Times New Roman"/>
        </w:rPr>
      </w:pPr>
      <w:r>
        <w:rPr>
          <w:rFonts w:hAnsi="黑体"/>
        </w:rPr>
        <w:fldChar w:fldCharType="begin">
          <w:ffData>
            <w:name w:val="OSTD_CODE"/>
            <w:enabled/>
            <w:calcOnExit w:val="0"/>
            <w:textInput/>
          </w:ffData>
        </w:fldChar>
      </w:r>
      <w:r>
        <w:rPr>
          <w:rFonts w:hAnsi="黑体"/>
        </w:rPr>
        <w:instrText xml:space="preserve"> FORMTEXT </w:instrText>
      </w:r>
      <w:r>
        <w:rPr>
          <w:rFonts w:hAnsi="黑体"/>
        </w:rPr>
      </w:r>
      <w:r>
        <w:rPr>
          <w:rFonts w:hAnsi="黑体"/>
        </w:rPr>
        <w:fldChar w:fldCharType="separate"/>
      </w:r>
      <w:r>
        <w:rPr>
          <w:rFonts w:hAnsi="黑体" w:hint="eastAsia"/>
        </w:rPr>
        <w:t> </w:t>
      </w:r>
      <w:r>
        <w:rPr>
          <w:rFonts w:hAnsi="黑体" w:hint="eastAsia"/>
        </w:rPr>
        <w:t> </w:t>
      </w:r>
      <w:r>
        <w:rPr>
          <w:rFonts w:hAnsi="黑体" w:hint="eastAsia"/>
        </w:rPr>
        <w:t> </w:t>
      </w:r>
      <w:r>
        <w:rPr>
          <w:rFonts w:hAnsi="黑体" w:hint="eastAsia"/>
        </w:rPr>
        <w:t> </w:t>
      </w:r>
      <w:r>
        <w:rPr>
          <w:rFonts w:hAnsi="黑体" w:hint="eastAsia"/>
        </w:rPr>
        <w:t> </w:t>
      </w:r>
      <w:r>
        <w:rPr>
          <w:rFonts w:hAnsi="黑体"/>
        </w:rPr>
        <w:fldChar w:fldCharType="end"/>
      </w:r>
      <w:bookmarkEnd w:id="8"/>
    </w:p>
    <w:p w:rsidR="003631DE" w:rsidRDefault="003631DE">
      <w:pPr>
        <w:spacing w:line="240" w:lineRule="auto"/>
        <w:rPr>
          <w:rFonts w:ascii="黑体" w:eastAsia="黑体" w:hAnsi="黑体" w:cs="Times New Roman"/>
          <w:kern w:val="0"/>
          <w:sz w:val="10"/>
          <w:szCs w:val="10"/>
        </w:rPr>
      </w:pPr>
      <w:r>
        <w:rPr>
          <w:noProof/>
        </w:rPr>
        <w:pict>
          <v:line id="直接连接符 73" o:spid="_x0000_s1026" style="position:absolute;left:0;text-align:left;z-index:251658240;visibility:visible;mso-wrap-distance-top:-3e-5mm;mso-wrap-distance-bottom:-3e-5mm;mso-position-horizontal-relative:page;mso-position-vertical-relative:page" from="70.9pt,212.65pt" to="552.8pt,212.65pt" o:allowoverlap="f">
            <w10:wrap anchorx="page" anchory="page"/>
          </v:line>
        </w:pict>
      </w:r>
    </w:p>
    <w:p w:rsidR="003631DE" w:rsidRDefault="003631DE">
      <w:pPr>
        <w:pStyle w:val="afff7"/>
        <w:framePr w:w="9639" w:h="6976" w:hRule="exact" w:hSpace="0" w:vSpace="0" w:wrap="auto" w:hAnchor="page" w:y="6408"/>
        <w:jc w:val="center"/>
        <w:rPr>
          <w:rFonts w:ascii="黑体" w:eastAsia="黑体" w:hAnsi="黑体" w:cs="Times New Roman"/>
          <w:b w:val="0"/>
          <w:bCs w:val="0"/>
          <w:w w:val="100"/>
        </w:rPr>
      </w:pPr>
    </w:p>
    <w:bookmarkStart w:id="9" w:name="CSTD_NAME"/>
    <w:p w:rsidR="003631DE" w:rsidRDefault="003631DE">
      <w:pPr>
        <w:pStyle w:val="affffffffa"/>
        <w:framePr w:h="6974" w:hRule="exact" w:wrap="auto" w:x="1419" w:anchorLock="1"/>
        <w:rPr>
          <w:rFonts w:cs="Times New Roman"/>
        </w:rPr>
      </w:pPr>
      <w:r>
        <w:fldChar w:fldCharType="begin">
          <w:ffData>
            <w:name w:val="CSTD_NAME"/>
            <w:enabled/>
            <w:calcOnExit w:val="0"/>
            <w:textInput/>
          </w:ffData>
        </w:fldChar>
      </w:r>
      <w:r>
        <w:instrText xml:space="preserve"> FORMTEXT </w:instrText>
      </w:r>
      <w:r>
        <w:fldChar w:fldCharType="separate"/>
      </w:r>
      <w:r>
        <w:rPr>
          <w:rFonts w:hint="eastAsia"/>
        </w:rPr>
        <w:t>企业注销登记服务准则</w:t>
      </w:r>
      <w:r>
        <w:fldChar w:fldCharType="end"/>
      </w:r>
      <w:bookmarkEnd w:id="9"/>
    </w:p>
    <w:p w:rsidR="003631DE" w:rsidRDefault="003631DE">
      <w:pPr>
        <w:framePr w:w="9639" w:h="6974" w:hRule="exact" w:wrap="auto" w:vAnchor="page" w:hAnchor="page" w:x="1419" w:y="6408" w:anchorLock="1"/>
        <w:spacing w:line="760" w:lineRule="exact"/>
        <w:ind w:left="-1418"/>
        <w:rPr>
          <w:rFonts w:cs="Times New Roman"/>
        </w:rPr>
      </w:pPr>
    </w:p>
    <w:bookmarkStart w:id="10" w:name="ESTD_NAME"/>
    <w:p w:rsidR="003631DE" w:rsidRPr="008B50C8" w:rsidRDefault="003631DE" w:rsidP="00204D68">
      <w:pPr>
        <w:pStyle w:val="affffff"/>
        <w:framePr w:w="9639" w:h="6974" w:hRule="exact" w:wrap="auto" w:vAnchor="page" w:hAnchor="page" w:x="1419" w:y="6408" w:anchorLock="1"/>
        <w:textAlignment w:val="bottom"/>
        <w:rPr>
          <w:rFonts w:eastAsia="黑体"/>
          <w:noProof/>
        </w:rPr>
      </w:pPr>
      <w:r>
        <w:rPr>
          <w:rFonts w:eastAsia="黑体"/>
          <w:noProof/>
        </w:rPr>
        <w:fldChar w:fldCharType="begin">
          <w:ffData>
            <w:name w:val="ESTD_NAME"/>
            <w:enabled/>
            <w:calcOnExit w:val="0"/>
            <w:textInput>
              <w:default w:val="Service criteria for the deregistration of enterprises"/>
            </w:textInput>
          </w:ffData>
        </w:fldChar>
      </w:r>
      <w:r>
        <w:rPr>
          <w:rFonts w:eastAsia="黑体"/>
          <w:noProof/>
        </w:rPr>
        <w:instrText xml:space="preserve"> FORMTEXT </w:instrText>
      </w:r>
      <w:r>
        <w:rPr>
          <w:rFonts w:eastAsia="黑体"/>
          <w:noProof/>
        </w:rPr>
      </w:r>
      <w:r>
        <w:rPr>
          <w:rFonts w:eastAsia="黑体"/>
          <w:noProof/>
        </w:rPr>
        <w:fldChar w:fldCharType="separate"/>
      </w:r>
      <w:r>
        <w:rPr>
          <w:rFonts w:eastAsia="黑体"/>
          <w:noProof/>
        </w:rPr>
        <w:t>Service criteria for the deregistration of enterprises</w:t>
      </w:r>
      <w:r>
        <w:rPr>
          <w:rFonts w:eastAsia="黑体"/>
          <w:noProof/>
        </w:rPr>
        <w:fldChar w:fldCharType="end"/>
      </w:r>
      <w:bookmarkEnd w:id="10"/>
    </w:p>
    <w:p w:rsidR="003631DE" w:rsidRPr="00204D68" w:rsidRDefault="003631DE">
      <w:pPr>
        <w:pStyle w:val="affffff"/>
        <w:framePr w:w="9639" w:h="6974" w:hRule="exact" w:wrap="auto" w:vAnchor="page" w:hAnchor="page" w:x="1419" w:y="6408" w:anchorLock="1"/>
        <w:spacing w:before="440" w:after="160"/>
        <w:textAlignment w:val="bottom"/>
        <w:rPr>
          <w:sz w:val="24"/>
          <w:szCs w:val="24"/>
        </w:rPr>
      </w:pPr>
    </w:p>
    <w:bookmarkStart w:id="11" w:name="下拉1"/>
    <w:p w:rsidR="003631DE" w:rsidRPr="00AC4D95" w:rsidRDefault="003631DE" w:rsidP="00570CAA">
      <w:pPr>
        <w:pStyle w:val="affffff"/>
        <w:framePr w:w="9639" w:h="6974" w:hRule="exact" w:wrap="auto" w:vAnchor="page" w:hAnchor="page" w:x="1419" w:y="6408" w:anchorLock="1"/>
        <w:spacing w:before="440" w:after="160"/>
        <w:textAlignment w:val="bottom"/>
        <w:rPr>
          <w:noProof/>
          <w:sz w:val="24"/>
          <w:szCs w:val="24"/>
        </w:rPr>
      </w:pPr>
      <w:r>
        <w:rPr>
          <w:noProof/>
          <w:sz w:val="24"/>
          <w:szCs w:val="24"/>
        </w:rPr>
        <w:fldChar w:fldCharType="begin">
          <w:ffData>
            <w:name w:val=""/>
            <w:enabled/>
            <w:calcOnExit w:val="0"/>
            <w:ddList>
              <w:listEntry w:val=" "/>
            </w:ddList>
          </w:ffData>
        </w:fldChar>
      </w:r>
      <w:r>
        <w:rPr>
          <w:noProof/>
          <w:sz w:val="24"/>
          <w:szCs w:val="24"/>
        </w:rPr>
        <w:instrText xml:space="preserve"> FORMDROPDOWN </w:instrText>
      </w:r>
      <w:r>
        <w:rPr>
          <w:noProof/>
          <w:sz w:val="24"/>
          <w:szCs w:val="24"/>
        </w:rPr>
      </w:r>
      <w:r>
        <w:rPr>
          <w:noProof/>
          <w:sz w:val="24"/>
          <w:szCs w:val="24"/>
        </w:rPr>
        <w:fldChar w:fldCharType="end"/>
      </w:r>
      <w:bookmarkEnd w:id="11"/>
    </w:p>
    <w:p w:rsidR="003631DE" w:rsidRDefault="003631DE">
      <w:pPr>
        <w:pStyle w:val="affffff"/>
        <w:framePr w:w="9639" w:h="6974" w:hRule="exact" w:wrap="auto" w:vAnchor="page" w:hAnchor="page" w:x="1419" w:y="6408" w:anchorLock="1"/>
        <w:spacing w:before="180" w:line="240" w:lineRule="atLeast"/>
        <w:textAlignment w:val="bottom"/>
        <w:rPr>
          <w:sz w:val="21"/>
          <w:szCs w:val="21"/>
        </w:rPr>
      </w:pPr>
    </w:p>
    <w:p w:rsidR="003631DE" w:rsidRDefault="003631DE" w:rsidP="006450C8">
      <w:pPr>
        <w:pStyle w:val="affffff"/>
        <w:framePr w:w="9639" w:h="6974" w:hRule="exact" w:wrap="auto" w:vAnchor="page" w:hAnchor="page" w:x="1419" w:y="6408" w:anchorLock="1"/>
        <w:spacing w:beforeLines="300" w:afterLines="30" w:line="240" w:lineRule="auto"/>
        <w:textAlignment w:val="bottom"/>
        <w:rPr>
          <w:b/>
          <w:bCs/>
          <w:sz w:val="21"/>
          <w:szCs w:val="21"/>
        </w:rPr>
      </w:pPr>
    </w:p>
    <w:bookmarkStart w:id="12" w:name="PLSH_DATE_Y"/>
    <w:p w:rsidR="003631DE" w:rsidRDefault="003631DE">
      <w:pPr>
        <w:pStyle w:val="affffffff6"/>
        <w:framePr w:wrap="auto" w:y="14176"/>
      </w:pPr>
      <w:r>
        <w:rPr>
          <w:rFonts w:ascii="黑体" w:cs="黑体"/>
        </w:rPr>
        <w:fldChar w:fldCharType="begin">
          <w:ffData>
            <w:name w:val="PLSH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noProof/>
        </w:rPr>
        <w:t>XXXX</w:t>
      </w:r>
      <w:r>
        <w:rPr>
          <w:rFonts w:ascii="黑体" w:cs="黑体"/>
        </w:rPr>
        <w:fldChar w:fldCharType="end"/>
      </w:r>
      <w:bookmarkEnd w:id="12"/>
      <w:r>
        <w:t xml:space="preserve"> </w:t>
      </w:r>
      <w:r>
        <w:rPr>
          <w:rFonts w:ascii="黑体" w:cs="黑体"/>
        </w:rPr>
        <w:t>-</w:t>
      </w:r>
      <w:r>
        <w:t xml:space="preserve"> </w:t>
      </w:r>
      <w:bookmarkStart w:id="13" w:name="PLSH_DATE_M"/>
      <w:r>
        <w:rPr>
          <w:rFonts w:ascii="黑体" w:cs="黑体"/>
        </w:rPr>
        <w:fldChar w:fldCharType="begin">
          <w:ffData>
            <w:name w:val="PLSH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3"/>
      <w:r>
        <w:t xml:space="preserve"> </w:t>
      </w:r>
      <w:r>
        <w:rPr>
          <w:rFonts w:ascii="黑体" w:cs="黑体"/>
        </w:rPr>
        <w:t>-</w:t>
      </w:r>
      <w:r>
        <w:t xml:space="preserve"> </w:t>
      </w:r>
      <w:bookmarkStart w:id="14" w:name="PLSH_DATE_D"/>
      <w:r>
        <w:rPr>
          <w:rFonts w:ascii="黑体" w:cs="黑体"/>
        </w:rPr>
        <w:fldChar w:fldCharType="begin">
          <w:ffData>
            <w:name w:val="PLSH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4"/>
      <w:r>
        <w:rPr>
          <w:rFonts w:cs="黑体" w:hint="eastAsia"/>
        </w:rPr>
        <w:t>发布</w:t>
      </w:r>
    </w:p>
    <w:bookmarkStart w:id="15" w:name="CROT_DATE_Y"/>
    <w:p w:rsidR="003631DE" w:rsidRDefault="003631DE">
      <w:pPr>
        <w:pStyle w:val="affffffff7"/>
        <w:framePr w:wrap="auto" w:y="14176"/>
      </w:pPr>
      <w:r>
        <w:rPr>
          <w:rFonts w:ascii="黑体" w:cs="黑体"/>
        </w:rPr>
        <w:fldChar w:fldCharType="begin">
          <w:ffData>
            <w:name w:val="CROT_DATE_Y"/>
            <w:enabled/>
            <w:calcOnExit w:val="0"/>
            <w:textInput>
              <w:default w:val="XXXX"/>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XXXX</w:t>
      </w:r>
      <w:r>
        <w:rPr>
          <w:rFonts w:ascii="黑体" w:cs="黑体"/>
        </w:rPr>
        <w:fldChar w:fldCharType="end"/>
      </w:r>
      <w:bookmarkEnd w:id="15"/>
      <w:r>
        <w:t xml:space="preserve"> </w:t>
      </w:r>
      <w:r>
        <w:rPr>
          <w:rFonts w:ascii="黑体" w:cs="黑体"/>
        </w:rPr>
        <w:t>-</w:t>
      </w:r>
      <w:r>
        <w:t xml:space="preserve"> </w:t>
      </w:r>
      <w:bookmarkStart w:id="16" w:name="CROT_DATE_M"/>
      <w:r>
        <w:rPr>
          <w:rFonts w:ascii="黑体" w:cs="黑体"/>
        </w:rPr>
        <w:fldChar w:fldCharType="begin">
          <w:ffData>
            <w:name w:val="CROT_DATE_M"/>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6"/>
      <w:r>
        <w:t xml:space="preserve"> </w:t>
      </w:r>
      <w:r>
        <w:rPr>
          <w:rFonts w:ascii="黑体" w:cs="黑体"/>
        </w:rPr>
        <w:t>-</w:t>
      </w:r>
      <w:r>
        <w:t xml:space="preserve"> </w:t>
      </w:r>
      <w:bookmarkStart w:id="17" w:name="CROT_DATE_D"/>
      <w:r>
        <w:rPr>
          <w:rFonts w:ascii="黑体" w:cs="黑体"/>
        </w:rPr>
        <w:fldChar w:fldCharType="begin">
          <w:ffData>
            <w:name w:val="CROT_DATE_D"/>
            <w:enabled/>
            <w:calcOnExit w:val="0"/>
            <w:textInput>
              <w:default w:val="XX"/>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cs="黑体"/>
        </w:rPr>
        <w:t>XX</w:t>
      </w:r>
      <w:r>
        <w:rPr>
          <w:rFonts w:ascii="黑体" w:cs="黑体"/>
        </w:rPr>
        <w:fldChar w:fldCharType="end"/>
      </w:r>
      <w:bookmarkEnd w:id="17"/>
      <w:r>
        <w:rPr>
          <w:rFonts w:cs="黑体" w:hint="eastAsia"/>
        </w:rPr>
        <w:t>实施</w:t>
      </w:r>
    </w:p>
    <w:bookmarkStart w:id="18" w:name="fm"/>
    <w:p w:rsidR="003631DE" w:rsidRDefault="003631DE">
      <w:pPr>
        <w:pStyle w:val="afffffff"/>
        <w:framePr w:h="584" w:hRule="exact" w:hSpace="181" w:vSpace="181" w:wrap="auto" w:y="15027"/>
        <w:rPr>
          <w:rFonts w:hAnsi="黑体" w:cs="Times New Roman"/>
        </w:rPr>
      </w:pPr>
      <w:r>
        <w:rPr>
          <w:rFonts w:hAnsi="黑体"/>
          <w:w w:val="100"/>
          <w:sz w:val="28"/>
          <w:szCs w:val="28"/>
        </w:rPr>
        <w:fldChar w:fldCharType="begin">
          <w:ffData>
            <w:name w:val="fm"/>
            <w:enabled/>
            <w:calcOnExit w:val="0"/>
            <w:textInput/>
          </w:ffData>
        </w:fldChar>
      </w:r>
      <w:r>
        <w:rPr>
          <w:rFonts w:hAnsi="黑体"/>
          <w:w w:val="100"/>
          <w:sz w:val="28"/>
          <w:szCs w:val="28"/>
        </w:rPr>
        <w:instrText xml:space="preserve"> FORMTEXT </w:instrText>
      </w:r>
      <w:r>
        <w:rPr>
          <w:rFonts w:hAnsi="黑体"/>
          <w:w w:val="100"/>
          <w:sz w:val="28"/>
          <w:szCs w:val="28"/>
        </w:rPr>
      </w:r>
      <w:r>
        <w:rPr>
          <w:rFonts w:hAnsi="黑体"/>
          <w:w w:val="100"/>
          <w:sz w:val="28"/>
          <w:szCs w:val="28"/>
        </w:rPr>
        <w:fldChar w:fldCharType="separate"/>
      </w:r>
      <w:r>
        <w:rPr>
          <w:rFonts w:hAnsi="黑体" w:hint="eastAsia"/>
          <w:w w:val="100"/>
          <w:sz w:val="28"/>
          <w:szCs w:val="28"/>
        </w:rPr>
        <w:t>福州市市场监督管理局</w:t>
      </w:r>
      <w:r>
        <w:rPr>
          <w:rFonts w:hAnsi="黑体"/>
          <w:w w:val="100"/>
          <w:sz w:val="28"/>
          <w:szCs w:val="28"/>
        </w:rPr>
        <w:fldChar w:fldCharType="end"/>
      </w:r>
      <w:bookmarkEnd w:id="18"/>
      <w:r>
        <w:rPr>
          <w:rFonts w:ascii="Times New Roman" w:cs="Times New Roman"/>
          <w:w w:val="100"/>
          <w:sz w:val="28"/>
          <w:szCs w:val="28"/>
        </w:rPr>
        <w:t> </w:t>
      </w:r>
      <w:r>
        <w:rPr>
          <w:rFonts w:ascii="Times New Roman" w:cs="Times New Roman"/>
          <w:w w:val="100"/>
          <w:sz w:val="28"/>
          <w:szCs w:val="28"/>
        </w:rPr>
        <w:t> </w:t>
      </w:r>
      <w:r>
        <w:rPr>
          <w:rStyle w:val="affffffffff"/>
          <w:rFonts w:hAnsi="黑体" w:hint="eastAsia"/>
          <w:position w:val="0"/>
        </w:rPr>
        <w:t>发</w:t>
      </w:r>
      <w:r>
        <w:rPr>
          <w:rStyle w:val="affffffffff"/>
          <w:rFonts w:hAnsi="黑体" w:hint="eastAsia"/>
          <w:spacing w:val="0"/>
          <w:position w:val="0"/>
        </w:rPr>
        <w:t>布</w:t>
      </w:r>
    </w:p>
    <w:p w:rsidR="003631DE" w:rsidRDefault="003631DE">
      <w:pPr>
        <w:rPr>
          <w:rFonts w:ascii="宋体" w:cs="Times New Roman"/>
          <w:sz w:val="28"/>
          <w:szCs w:val="28"/>
        </w:rPr>
        <w:sectPr w:rsidR="003631DE">
          <w:headerReference w:type="default" r:id="rId8"/>
          <w:footerReference w:type="default" r:id="rId9"/>
          <w:headerReference w:type="first" r:id="rId10"/>
          <w:footerReference w:type="first" r:id="rId11"/>
          <w:type w:val="continuous"/>
          <w:pgSz w:w="11906" w:h="16838"/>
          <w:pgMar w:top="-338" w:right="1134" w:bottom="1021" w:left="1134" w:header="0" w:footer="0" w:gutter="284"/>
          <w:cols w:space="425"/>
          <w:titlePg/>
          <w:docGrid w:linePitch="312"/>
        </w:sectPr>
      </w:pPr>
      <w:r>
        <w:rPr>
          <w:noProof/>
        </w:rPr>
        <w:pict>
          <v:line id="直接连接符 5" o:spid="_x0000_s1027" style="position:absolute;left:0;text-align:left;z-index:251659264;visibility:visible;mso-wrap-distance-top:-3e-5mm;mso-wrap-distance-bottom:-3e-5mm;mso-position-horizontal-relative:page;mso-position-vertical-relative:page" from="70.85pt,728.6pt" to="552.75pt,728.6pt">
            <w10:wrap anchorx="page" anchory="page"/>
            <w10:anchorlock/>
          </v:line>
        </w:pict>
      </w:r>
    </w:p>
    <w:p w:rsidR="003631DE" w:rsidRDefault="003631DE" w:rsidP="00D4349F">
      <w:pPr>
        <w:pStyle w:val="afffff1"/>
        <w:spacing w:after="468"/>
        <w:rPr>
          <w:rFonts w:cs="Times New Roman"/>
        </w:rPr>
      </w:pPr>
      <w:bookmarkStart w:id="19" w:name="BookMark1"/>
      <w:bookmarkStart w:id="20" w:name="_Toc101519157"/>
      <w:bookmarkStart w:id="21" w:name="_Toc102334171"/>
      <w:bookmarkStart w:id="22" w:name="_Toc102331716"/>
      <w:bookmarkStart w:id="23" w:name="_Toc102334037"/>
      <w:bookmarkStart w:id="24" w:name="_Toc102331534"/>
      <w:bookmarkStart w:id="25" w:name="_Toc102397306"/>
      <w:r w:rsidRPr="00D4349F">
        <w:rPr>
          <w:rFonts w:hint="eastAsia"/>
          <w:spacing w:val="320"/>
        </w:rPr>
        <w:t>目</w:t>
      </w:r>
      <w:r>
        <w:rPr>
          <w:rFonts w:hint="eastAsia"/>
        </w:rPr>
        <w:t>次</w:t>
      </w:r>
    </w:p>
    <w:p w:rsidR="003631DE" w:rsidRDefault="003631DE">
      <w:pPr>
        <w:pStyle w:val="TOC1"/>
        <w:tabs>
          <w:tab w:val="right" w:leader="dot" w:pos="9344"/>
        </w:tabs>
        <w:rPr>
          <w:rFonts w:ascii="等线" w:eastAsia="等线" w:hAnsi="等线" w:cs="Times New Roman"/>
          <w:noProof/>
        </w:rPr>
      </w:pPr>
      <w:r w:rsidRPr="00D4349F">
        <w:fldChar w:fldCharType="begin"/>
      </w:r>
      <w:r w:rsidRPr="00D4349F">
        <w:instrText xml:space="preserve"> TOC \o "1-1" \h \t "</w:instrText>
      </w:r>
      <w:r w:rsidRPr="00D4349F">
        <w:rPr>
          <w:rFonts w:hint="eastAsia"/>
        </w:rPr>
        <w:instrText>标准文件</w:instrText>
      </w:r>
      <w:r w:rsidRPr="00D4349F">
        <w:instrText>_</w:instrText>
      </w:r>
      <w:r w:rsidRPr="00D4349F">
        <w:rPr>
          <w:rFonts w:hint="eastAsia"/>
        </w:rPr>
        <w:instrText>一级条标题</w:instrText>
      </w:r>
      <w:r w:rsidRPr="00D4349F">
        <w:instrText>,2,</w:instrText>
      </w:r>
      <w:r w:rsidRPr="00D4349F">
        <w:rPr>
          <w:rFonts w:hint="eastAsia"/>
        </w:rPr>
        <w:instrText>标准文件</w:instrText>
      </w:r>
      <w:r w:rsidRPr="00D4349F">
        <w:instrText>_</w:instrText>
      </w:r>
      <w:r w:rsidRPr="00D4349F">
        <w:rPr>
          <w:rFonts w:hint="eastAsia"/>
        </w:rPr>
        <w:instrText>附录一级条标题</w:instrText>
      </w:r>
      <w:r w:rsidRPr="00D4349F">
        <w:instrText xml:space="preserve">,2," </w:instrText>
      </w:r>
      <w:r w:rsidRPr="00D4349F">
        <w:fldChar w:fldCharType="separate"/>
      </w:r>
      <w:hyperlink w:anchor="_Toc121832852" w:history="1">
        <w:r w:rsidRPr="00B95FE8">
          <w:rPr>
            <w:rStyle w:val="Hyperlink"/>
            <w:rFonts w:hint="eastAsia"/>
            <w:noProof/>
          </w:rPr>
          <w:t>前言</w:t>
        </w:r>
        <w:r>
          <w:rPr>
            <w:rFonts w:cs="Times New Roman"/>
            <w:noProof/>
          </w:rPr>
          <w:tab/>
        </w:r>
        <w:r>
          <w:rPr>
            <w:noProof/>
          </w:rPr>
          <w:fldChar w:fldCharType="begin"/>
        </w:r>
        <w:r>
          <w:rPr>
            <w:noProof/>
          </w:rPr>
          <w:instrText xml:space="preserve"> PAGEREF _Toc121832852 \h </w:instrText>
        </w:r>
        <w:r>
          <w:rPr>
            <w:rFonts w:cs="Times New Roman"/>
            <w:noProof/>
          </w:rPr>
        </w:r>
        <w:r>
          <w:rPr>
            <w:noProof/>
          </w:rPr>
          <w:fldChar w:fldCharType="separate"/>
        </w:r>
        <w:r>
          <w:rPr>
            <w:noProof/>
          </w:rPr>
          <w:t>II</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53" w:history="1">
        <w:r w:rsidRPr="00C4194B">
          <w:rPr>
            <w:rStyle w:val="Hyperlink"/>
            <w:noProof/>
          </w:rPr>
          <w:t xml:space="preserve">1 </w:t>
        </w:r>
        <w:r w:rsidRPr="00C4194B">
          <w:rPr>
            <w:rStyle w:val="Hyperlink"/>
            <w:rFonts w:hint="eastAsia"/>
            <w:noProof/>
          </w:rPr>
          <w:t>范围</w:t>
        </w:r>
        <w:r>
          <w:rPr>
            <w:rFonts w:cs="Times New Roman"/>
            <w:noProof/>
          </w:rPr>
          <w:tab/>
        </w:r>
        <w:r>
          <w:rPr>
            <w:noProof/>
          </w:rPr>
          <w:fldChar w:fldCharType="begin"/>
        </w:r>
        <w:r>
          <w:rPr>
            <w:noProof/>
          </w:rPr>
          <w:instrText xml:space="preserve"> PAGEREF _Toc121832853 \h </w:instrText>
        </w:r>
        <w:r>
          <w:rPr>
            <w:rFonts w:cs="Times New Roman"/>
            <w:noProof/>
          </w:rPr>
        </w:r>
        <w:r>
          <w:rPr>
            <w:noProof/>
          </w:rPr>
          <w:fldChar w:fldCharType="separate"/>
        </w:r>
        <w:r>
          <w:rPr>
            <w:noProof/>
          </w:rPr>
          <w:t>1</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54" w:history="1">
        <w:r w:rsidRPr="00C4194B">
          <w:rPr>
            <w:rStyle w:val="Hyperlink"/>
            <w:noProof/>
          </w:rPr>
          <w:t xml:space="preserve">2 </w:t>
        </w:r>
        <w:r w:rsidRPr="00C4194B">
          <w:rPr>
            <w:rStyle w:val="Hyperlink"/>
            <w:rFonts w:hint="eastAsia"/>
            <w:noProof/>
          </w:rPr>
          <w:t>规范性引用文件</w:t>
        </w:r>
        <w:r>
          <w:rPr>
            <w:rFonts w:cs="Times New Roman"/>
            <w:noProof/>
          </w:rPr>
          <w:tab/>
        </w:r>
        <w:r>
          <w:rPr>
            <w:noProof/>
          </w:rPr>
          <w:fldChar w:fldCharType="begin"/>
        </w:r>
        <w:r>
          <w:rPr>
            <w:noProof/>
          </w:rPr>
          <w:instrText xml:space="preserve"> PAGEREF _Toc121832854 \h </w:instrText>
        </w:r>
        <w:r>
          <w:rPr>
            <w:rFonts w:cs="Times New Roman"/>
            <w:noProof/>
          </w:rPr>
        </w:r>
        <w:r>
          <w:rPr>
            <w:noProof/>
          </w:rPr>
          <w:fldChar w:fldCharType="separate"/>
        </w:r>
        <w:r>
          <w:rPr>
            <w:noProof/>
          </w:rPr>
          <w:t>1</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55" w:history="1">
        <w:r w:rsidRPr="00C4194B">
          <w:rPr>
            <w:rStyle w:val="Hyperlink"/>
            <w:noProof/>
          </w:rPr>
          <w:t xml:space="preserve">3 </w:t>
        </w:r>
        <w:r w:rsidRPr="00C4194B">
          <w:rPr>
            <w:rStyle w:val="Hyperlink"/>
            <w:rFonts w:hint="eastAsia"/>
            <w:noProof/>
          </w:rPr>
          <w:t>术语和定义</w:t>
        </w:r>
        <w:r>
          <w:rPr>
            <w:rFonts w:cs="Times New Roman"/>
            <w:noProof/>
          </w:rPr>
          <w:tab/>
        </w:r>
        <w:r>
          <w:rPr>
            <w:noProof/>
          </w:rPr>
          <w:fldChar w:fldCharType="begin"/>
        </w:r>
        <w:r>
          <w:rPr>
            <w:noProof/>
          </w:rPr>
          <w:instrText xml:space="preserve"> PAGEREF _Toc121832855 \h </w:instrText>
        </w:r>
        <w:r>
          <w:rPr>
            <w:rFonts w:cs="Times New Roman"/>
            <w:noProof/>
          </w:rPr>
        </w:r>
        <w:r>
          <w:rPr>
            <w:noProof/>
          </w:rPr>
          <w:fldChar w:fldCharType="separate"/>
        </w:r>
        <w:r>
          <w:rPr>
            <w:noProof/>
          </w:rPr>
          <w:t>1</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56" w:history="1">
        <w:r w:rsidRPr="00C4194B">
          <w:rPr>
            <w:rStyle w:val="Hyperlink"/>
            <w:noProof/>
          </w:rPr>
          <w:t xml:space="preserve">4 </w:t>
        </w:r>
        <w:r w:rsidRPr="00C4194B">
          <w:rPr>
            <w:rStyle w:val="Hyperlink"/>
            <w:rFonts w:hint="eastAsia"/>
            <w:noProof/>
          </w:rPr>
          <w:t>基本要求</w:t>
        </w:r>
        <w:r>
          <w:rPr>
            <w:rFonts w:cs="Times New Roman"/>
            <w:noProof/>
          </w:rPr>
          <w:tab/>
        </w:r>
        <w:r>
          <w:rPr>
            <w:noProof/>
          </w:rPr>
          <w:fldChar w:fldCharType="begin"/>
        </w:r>
        <w:r>
          <w:rPr>
            <w:noProof/>
          </w:rPr>
          <w:instrText xml:space="preserve"> PAGEREF _Toc121832856 \h </w:instrText>
        </w:r>
        <w:r>
          <w:rPr>
            <w:rFonts w:cs="Times New Roman"/>
            <w:noProof/>
          </w:rPr>
        </w:r>
        <w:r>
          <w:rPr>
            <w:noProof/>
          </w:rPr>
          <w:fldChar w:fldCharType="separate"/>
        </w:r>
        <w:r>
          <w:rPr>
            <w:noProof/>
          </w:rPr>
          <w:t>1</w:t>
        </w:r>
        <w:r>
          <w:rPr>
            <w:noProof/>
          </w:rPr>
          <w:fldChar w:fldCharType="end"/>
        </w:r>
      </w:hyperlink>
    </w:p>
    <w:p w:rsidR="003631DE" w:rsidRDefault="003631DE">
      <w:pPr>
        <w:pStyle w:val="TOC2"/>
        <w:rPr>
          <w:rFonts w:ascii="等线" w:eastAsia="等线" w:hAnsi="等线" w:cs="Times New Roman"/>
          <w:noProof/>
        </w:rPr>
      </w:pPr>
      <w:hyperlink w:anchor="_Toc121832857" w:history="1">
        <w:r w:rsidRPr="00C4194B">
          <w:rPr>
            <w:rStyle w:val="Hyperlink"/>
            <w:noProof/>
          </w:rPr>
          <w:t xml:space="preserve">4.1 </w:t>
        </w:r>
        <w:r w:rsidRPr="00C4194B">
          <w:rPr>
            <w:rStyle w:val="Hyperlink"/>
            <w:rFonts w:hint="eastAsia"/>
            <w:noProof/>
          </w:rPr>
          <w:t>基本原则</w:t>
        </w:r>
        <w:r>
          <w:rPr>
            <w:rFonts w:cs="Times New Roman"/>
            <w:noProof/>
          </w:rPr>
          <w:tab/>
        </w:r>
        <w:r>
          <w:rPr>
            <w:noProof/>
          </w:rPr>
          <w:fldChar w:fldCharType="begin"/>
        </w:r>
        <w:r>
          <w:rPr>
            <w:noProof/>
          </w:rPr>
          <w:instrText xml:space="preserve"> PAGEREF _Toc121832857 \h </w:instrText>
        </w:r>
        <w:r>
          <w:rPr>
            <w:rFonts w:cs="Times New Roman"/>
            <w:noProof/>
          </w:rPr>
        </w:r>
        <w:r>
          <w:rPr>
            <w:noProof/>
          </w:rPr>
          <w:fldChar w:fldCharType="separate"/>
        </w:r>
        <w:r>
          <w:rPr>
            <w:noProof/>
          </w:rPr>
          <w:t>1</w:t>
        </w:r>
        <w:r>
          <w:rPr>
            <w:noProof/>
          </w:rPr>
          <w:fldChar w:fldCharType="end"/>
        </w:r>
      </w:hyperlink>
    </w:p>
    <w:p w:rsidR="003631DE" w:rsidRDefault="003631DE">
      <w:pPr>
        <w:pStyle w:val="TOC2"/>
        <w:rPr>
          <w:rFonts w:ascii="等线" w:eastAsia="等线" w:hAnsi="等线" w:cs="Times New Roman"/>
          <w:noProof/>
        </w:rPr>
      </w:pPr>
      <w:hyperlink w:anchor="_Toc121832858" w:history="1">
        <w:r w:rsidRPr="00C4194B">
          <w:rPr>
            <w:rStyle w:val="Hyperlink"/>
            <w:noProof/>
          </w:rPr>
          <w:t xml:space="preserve">4.2 </w:t>
        </w:r>
        <w:r w:rsidRPr="00C4194B">
          <w:rPr>
            <w:rStyle w:val="Hyperlink"/>
            <w:rFonts w:hint="eastAsia"/>
            <w:noProof/>
          </w:rPr>
          <w:t>窗口要求</w:t>
        </w:r>
        <w:r>
          <w:rPr>
            <w:rFonts w:cs="Times New Roman"/>
            <w:noProof/>
          </w:rPr>
          <w:tab/>
        </w:r>
        <w:r>
          <w:rPr>
            <w:noProof/>
          </w:rPr>
          <w:fldChar w:fldCharType="begin"/>
        </w:r>
        <w:r>
          <w:rPr>
            <w:noProof/>
          </w:rPr>
          <w:instrText xml:space="preserve"> PAGEREF _Toc121832858 \h </w:instrText>
        </w:r>
        <w:r>
          <w:rPr>
            <w:rFonts w:cs="Times New Roman"/>
            <w:noProof/>
          </w:rPr>
        </w:r>
        <w:r>
          <w:rPr>
            <w:noProof/>
          </w:rPr>
          <w:fldChar w:fldCharType="separate"/>
        </w:r>
        <w:r>
          <w:rPr>
            <w:noProof/>
          </w:rPr>
          <w:t>1</w:t>
        </w:r>
        <w:r>
          <w:rPr>
            <w:noProof/>
          </w:rPr>
          <w:fldChar w:fldCharType="end"/>
        </w:r>
      </w:hyperlink>
    </w:p>
    <w:p w:rsidR="003631DE" w:rsidRDefault="003631DE">
      <w:pPr>
        <w:pStyle w:val="TOC2"/>
        <w:rPr>
          <w:rFonts w:ascii="等线" w:eastAsia="等线" w:hAnsi="等线" w:cs="Times New Roman"/>
          <w:noProof/>
        </w:rPr>
      </w:pPr>
      <w:hyperlink w:anchor="_Toc121832859" w:history="1">
        <w:r w:rsidRPr="00C4194B">
          <w:rPr>
            <w:rStyle w:val="Hyperlink"/>
            <w:noProof/>
          </w:rPr>
          <w:t xml:space="preserve">4.3 </w:t>
        </w:r>
        <w:r w:rsidRPr="00C4194B">
          <w:rPr>
            <w:rStyle w:val="Hyperlink"/>
            <w:rFonts w:hint="eastAsia"/>
            <w:noProof/>
          </w:rPr>
          <w:t>设备要求</w:t>
        </w:r>
        <w:r>
          <w:rPr>
            <w:rFonts w:cs="Times New Roman"/>
            <w:noProof/>
          </w:rPr>
          <w:tab/>
        </w:r>
        <w:r>
          <w:rPr>
            <w:noProof/>
          </w:rPr>
          <w:fldChar w:fldCharType="begin"/>
        </w:r>
        <w:r>
          <w:rPr>
            <w:noProof/>
          </w:rPr>
          <w:instrText xml:space="preserve"> PAGEREF _Toc121832859 \h </w:instrText>
        </w:r>
        <w:r>
          <w:rPr>
            <w:rFonts w:cs="Times New Roman"/>
            <w:noProof/>
          </w:rPr>
        </w:r>
        <w:r>
          <w:rPr>
            <w:noProof/>
          </w:rPr>
          <w:fldChar w:fldCharType="separate"/>
        </w:r>
        <w:r>
          <w:rPr>
            <w:noProof/>
          </w:rPr>
          <w:t>1</w:t>
        </w:r>
        <w:r>
          <w:rPr>
            <w:noProof/>
          </w:rPr>
          <w:fldChar w:fldCharType="end"/>
        </w:r>
      </w:hyperlink>
    </w:p>
    <w:p w:rsidR="003631DE" w:rsidRDefault="003631DE">
      <w:pPr>
        <w:pStyle w:val="TOC2"/>
        <w:rPr>
          <w:rFonts w:ascii="等线" w:eastAsia="等线" w:hAnsi="等线" w:cs="Times New Roman"/>
          <w:noProof/>
        </w:rPr>
      </w:pPr>
      <w:hyperlink w:anchor="_Toc121832860" w:history="1">
        <w:r w:rsidRPr="00C4194B">
          <w:rPr>
            <w:rStyle w:val="Hyperlink"/>
            <w:noProof/>
          </w:rPr>
          <w:t xml:space="preserve">4.4 </w:t>
        </w:r>
        <w:r w:rsidRPr="00C4194B">
          <w:rPr>
            <w:rStyle w:val="Hyperlink"/>
            <w:rFonts w:hint="eastAsia"/>
            <w:noProof/>
          </w:rPr>
          <w:t>人员要求</w:t>
        </w:r>
        <w:r>
          <w:rPr>
            <w:rFonts w:cs="Times New Roman"/>
            <w:noProof/>
          </w:rPr>
          <w:tab/>
        </w:r>
        <w:r>
          <w:rPr>
            <w:noProof/>
          </w:rPr>
          <w:fldChar w:fldCharType="begin"/>
        </w:r>
        <w:r>
          <w:rPr>
            <w:noProof/>
          </w:rPr>
          <w:instrText xml:space="preserve"> PAGEREF _Toc121832860 \h </w:instrText>
        </w:r>
        <w:r>
          <w:rPr>
            <w:rFonts w:cs="Times New Roman"/>
            <w:noProof/>
          </w:rPr>
        </w:r>
        <w:r>
          <w:rPr>
            <w:noProof/>
          </w:rPr>
          <w:fldChar w:fldCharType="separate"/>
        </w:r>
        <w:r>
          <w:rPr>
            <w:noProof/>
          </w:rPr>
          <w:t>1</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61" w:history="1">
        <w:r w:rsidRPr="00C4194B">
          <w:rPr>
            <w:rStyle w:val="Hyperlink"/>
            <w:noProof/>
          </w:rPr>
          <w:t xml:space="preserve">5 </w:t>
        </w:r>
        <w:r w:rsidRPr="00C4194B">
          <w:rPr>
            <w:rStyle w:val="Hyperlink"/>
            <w:rFonts w:hint="eastAsia"/>
            <w:noProof/>
          </w:rPr>
          <w:t>办理流程</w:t>
        </w:r>
        <w:r>
          <w:rPr>
            <w:rFonts w:cs="Times New Roman"/>
            <w:noProof/>
          </w:rPr>
          <w:tab/>
        </w:r>
        <w:r>
          <w:rPr>
            <w:noProof/>
          </w:rPr>
          <w:fldChar w:fldCharType="begin"/>
        </w:r>
        <w:r>
          <w:rPr>
            <w:noProof/>
          </w:rPr>
          <w:instrText xml:space="preserve"> PAGEREF _Toc121832861 \h </w:instrText>
        </w:r>
        <w:r>
          <w:rPr>
            <w:rFonts w:cs="Times New Roman"/>
            <w:noProof/>
          </w:rPr>
        </w:r>
        <w:r>
          <w:rPr>
            <w:noProof/>
          </w:rPr>
          <w:fldChar w:fldCharType="separate"/>
        </w:r>
        <w:r>
          <w:rPr>
            <w:noProof/>
          </w:rPr>
          <w:t>2</w:t>
        </w:r>
        <w:r>
          <w:rPr>
            <w:noProof/>
          </w:rPr>
          <w:fldChar w:fldCharType="end"/>
        </w:r>
      </w:hyperlink>
    </w:p>
    <w:p w:rsidR="003631DE" w:rsidRDefault="003631DE">
      <w:pPr>
        <w:pStyle w:val="TOC2"/>
        <w:rPr>
          <w:rFonts w:ascii="等线" w:eastAsia="等线" w:hAnsi="等线" w:cs="Times New Roman"/>
          <w:noProof/>
        </w:rPr>
      </w:pPr>
      <w:hyperlink w:anchor="_Toc121832862" w:history="1">
        <w:r w:rsidRPr="00C4194B">
          <w:rPr>
            <w:rStyle w:val="Hyperlink"/>
            <w:noProof/>
          </w:rPr>
          <w:t xml:space="preserve">5.1 </w:t>
        </w:r>
        <w:r w:rsidRPr="00C4194B">
          <w:rPr>
            <w:rStyle w:val="Hyperlink"/>
            <w:rFonts w:hint="eastAsia"/>
            <w:noProof/>
          </w:rPr>
          <w:t>办理程序</w:t>
        </w:r>
        <w:r>
          <w:rPr>
            <w:rFonts w:cs="Times New Roman"/>
            <w:noProof/>
          </w:rPr>
          <w:tab/>
        </w:r>
        <w:r>
          <w:rPr>
            <w:noProof/>
          </w:rPr>
          <w:fldChar w:fldCharType="begin"/>
        </w:r>
        <w:r>
          <w:rPr>
            <w:noProof/>
          </w:rPr>
          <w:instrText xml:space="preserve"> PAGEREF _Toc121832862 \h </w:instrText>
        </w:r>
        <w:r>
          <w:rPr>
            <w:rFonts w:cs="Times New Roman"/>
            <w:noProof/>
          </w:rPr>
        </w:r>
        <w:r>
          <w:rPr>
            <w:noProof/>
          </w:rPr>
          <w:fldChar w:fldCharType="separate"/>
        </w:r>
        <w:r>
          <w:rPr>
            <w:noProof/>
          </w:rPr>
          <w:t>2</w:t>
        </w:r>
        <w:r>
          <w:rPr>
            <w:noProof/>
          </w:rPr>
          <w:fldChar w:fldCharType="end"/>
        </w:r>
      </w:hyperlink>
    </w:p>
    <w:p w:rsidR="003631DE" w:rsidRDefault="003631DE">
      <w:pPr>
        <w:pStyle w:val="TOC2"/>
        <w:rPr>
          <w:rFonts w:ascii="等线" w:eastAsia="等线" w:hAnsi="等线" w:cs="Times New Roman"/>
          <w:noProof/>
        </w:rPr>
      </w:pPr>
      <w:hyperlink w:anchor="_Toc121832863" w:history="1">
        <w:r w:rsidRPr="00C4194B">
          <w:rPr>
            <w:rStyle w:val="Hyperlink"/>
            <w:noProof/>
          </w:rPr>
          <w:t xml:space="preserve">5.2 </w:t>
        </w:r>
        <w:r w:rsidRPr="00C4194B">
          <w:rPr>
            <w:rStyle w:val="Hyperlink"/>
            <w:rFonts w:hint="eastAsia"/>
            <w:noProof/>
          </w:rPr>
          <w:t>提交申请</w:t>
        </w:r>
        <w:r>
          <w:rPr>
            <w:rFonts w:cs="Times New Roman"/>
            <w:noProof/>
          </w:rPr>
          <w:tab/>
        </w:r>
        <w:r>
          <w:rPr>
            <w:noProof/>
          </w:rPr>
          <w:fldChar w:fldCharType="begin"/>
        </w:r>
        <w:r>
          <w:rPr>
            <w:noProof/>
          </w:rPr>
          <w:instrText xml:space="preserve"> PAGEREF _Toc121832863 \h </w:instrText>
        </w:r>
        <w:r>
          <w:rPr>
            <w:rFonts w:cs="Times New Roman"/>
            <w:noProof/>
          </w:rPr>
        </w:r>
        <w:r>
          <w:rPr>
            <w:noProof/>
          </w:rPr>
          <w:fldChar w:fldCharType="separate"/>
        </w:r>
        <w:r>
          <w:rPr>
            <w:noProof/>
          </w:rPr>
          <w:t>2</w:t>
        </w:r>
        <w:r>
          <w:rPr>
            <w:noProof/>
          </w:rPr>
          <w:fldChar w:fldCharType="end"/>
        </w:r>
      </w:hyperlink>
    </w:p>
    <w:p w:rsidR="003631DE" w:rsidRDefault="003631DE">
      <w:pPr>
        <w:pStyle w:val="TOC2"/>
        <w:rPr>
          <w:rFonts w:ascii="等线" w:eastAsia="等线" w:hAnsi="等线" w:cs="Times New Roman"/>
          <w:noProof/>
        </w:rPr>
      </w:pPr>
      <w:hyperlink w:anchor="_Toc121832864" w:history="1">
        <w:r w:rsidRPr="00C4194B">
          <w:rPr>
            <w:rStyle w:val="Hyperlink"/>
            <w:noProof/>
          </w:rPr>
          <w:t xml:space="preserve">5.3 </w:t>
        </w:r>
        <w:r w:rsidRPr="00C4194B">
          <w:rPr>
            <w:rStyle w:val="Hyperlink"/>
            <w:rFonts w:hint="eastAsia"/>
            <w:noProof/>
          </w:rPr>
          <w:t>形式审查</w:t>
        </w:r>
        <w:r>
          <w:rPr>
            <w:rFonts w:cs="Times New Roman"/>
            <w:noProof/>
          </w:rPr>
          <w:tab/>
        </w:r>
        <w:r>
          <w:rPr>
            <w:noProof/>
          </w:rPr>
          <w:fldChar w:fldCharType="begin"/>
        </w:r>
        <w:r>
          <w:rPr>
            <w:noProof/>
          </w:rPr>
          <w:instrText xml:space="preserve"> PAGEREF _Toc121832864 \h </w:instrText>
        </w:r>
        <w:r>
          <w:rPr>
            <w:rFonts w:cs="Times New Roman"/>
            <w:noProof/>
          </w:rPr>
        </w:r>
        <w:r>
          <w:rPr>
            <w:noProof/>
          </w:rPr>
          <w:fldChar w:fldCharType="separate"/>
        </w:r>
        <w:r>
          <w:rPr>
            <w:noProof/>
          </w:rPr>
          <w:t>2</w:t>
        </w:r>
        <w:r>
          <w:rPr>
            <w:noProof/>
          </w:rPr>
          <w:fldChar w:fldCharType="end"/>
        </w:r>
      </w:hyperlink>
    </w:p>
    <w:p w:rsidR="003631DE" w:rsidRDefault="003631DE">
      <w:pPr>
        <w:pStyle w:val="TOC2"/>
        <w:rPr>
          <w:rFonts w:ascii="等线" w:eastAsia="等线" w:hAnsi="等线" w:cs="Times New Roman"/>
          <w:noProof/>
        </w:rPr>
      </w:pPr>
      <w:hyperlink w:anchor="_Toc121832865" w:history="1">
        <w:r w:rsidRPr="00C4194B">
          <w:rPr>
            <w:rStyle w:val="Hyperlink"/>
            <w:noProof/>
          </w:rPr>
          <w:t xml:space="preserve">5.4 </w:t>
        </w:r>
        <w:r w:rsidRPr="00C4194B">
          <w:rPr>
            <w:rStyle w:val="Hyperlink"/>
            <w:rFonts w:hint="eastAsia"/>
            <w:noProof/>
          </w:rPr>
          <w:t>办理注销登记</w:t>
        </w:r>
        <w:r>
          <w:rPr>
            <w:rFonts w:cs="Times New Roman"/>
            <w:noProof/>
          </w:rPr>
          <w:tab/>
        </w:r>
        <w:r>
          <w:rPr>
            <w:noProof/>
          </w:rPr>
          <w:fldChar w:fldCharType="begin"/>
        </w:r>
        <w:r>
          <w:rPr>
            <w:noProof/>
          </w:rPr>
          <w:instrText xml:space="preserve"> PAGEREF _Toc121832865 \h </w:instrText>
        </w:r>
        <w:r>
          <w:rPr>
            <w:rFonts w:cs="Times New Roman"/>
            <w:noProof/>
          </w:rPr>
        </w:r>
        <w:r>
          <w:rPr>
            <w:noProof/>
          </w:rPr>
          <w:fldChar w:fldCharType="separate"/>
        </w:r>
        <w:r>
          <w:rPr>
            <w:noProof/>
          </w:rPr>
          <w:t>3</w:t>
        </w:r>
        <w:r>
          <w:rPr>
            <w:noProof/>
          </w:rPr>
          <w:fldChar w:fldCharType="end"/>
        </w:r>
      </w:hyperlink>
    </w:p>
    <w:p w:rsidR="003631DE" w:rsidRDefault="003631DE">
      <w:pPr>
        <w:pStyle w:val="TOC2"/>
        <w:rPr>
          <w:rFonts w:ascii="等线" w:eastAsia="等线" w:hAnsi="等线" w:cs="Times New Roman"/>
          <w:noProof/>
        </w:rPr>
      </w:pPr>
      <w:hyperlink w:anchor="_Toc121832866" w:history="1">
        <w:r w:rsidRPr="00C4194B">
          <w:rPr>
            <w:rStyle w:val="Hyperlink"/>
            <w:noProof/>
          </w:rPr>
          <w:t xml:space="preserve">5.5 </w:t>
        </w:r>
        <w:r w:rsidRPr="00C4194B">
          <w:rPr>
            <w:rStyle w:val="Hyperlink"/>
            <w:rFonts w:hint="eastAsia"/>
            <w:noProof/>
          </w:rPr>
          <w:t>出具审核结果</w:t>
        </w:r>
        <w:r>
          <w:rPr>
            <w:rFonts w:cs="Times New Roman"/>
            <w:noProof/>
          </w:rPr>
          <w:tab/>
        </w:r>
        <w:r>
          <w:rPr>
            <w:noProof/>
          </w:rPr>
          <w:fldChar w:fldCharType="begin"/>
        </w:r>
        <w:r>
          <w:rPr>
            <w:noProof/>
          </w:rPr>
          <w:instrText xml:space="preserve"> PAGEREF _Toc121832866 \h </w:instrText>
        </w:r>
        <w:r>
          <w:rPr>
            <w:rFonts w:cs="Times New Roman"/>
            <w:noProof/>
          </w:rPr>
        </w:r>
        <w:r>
          <w:rPr>
            <w:noProof/>
          </w:rPr>
          <w:fldChar w:fldCharType="separate"/>
        </w:r>
        <w:r>
          <w:rPr>
            <w:noProof/>
          </w:rPr>
          <w:t>5</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67" w:history="1">
        <w:r w:rsidRPr="00C4194B">
          <w:rPr>
            <w:rStyle w:val="Hyperlink"/>
            <w:noProof/>
          </w:rPr>
          <w:t xml:space="preserve">6 </w:t>
        </w:r>
        <w:r w:rsidRPr="00C4194B">
          <w:rPr>
            <w:rStyle w:val="Hyperlink"/>
            <w:rFonts w:hint="eastAsia"/>
            <w:noProof/>
          </w:rPr>
          <w:t>服务要求</w:t>
        </w:r>
        <w:r>
          <w:rPr>
            <w:rFonts w:cs="Times New Roman"/>
            <w:noProof/>
          </w:rPr>
          <w:tab/>
        </w:r>
        <w:r>
          <w:rPr>
            <w:noProof/>
          </w:rPr>
          <w:fldChar w:fldCharType="begin"/>
        </w:r>
        <w:r>
          <w:rPr>
            <w:noProof/>
          </w:rPr>
          <w:instrText xml:space="preserve"> PAGEREF _Toc121832867 \h </w:instrText>
        </w:r>
        <w:r>
          <w:rPr>
            <w:rFonts w:cs="Times New Roman"/>
            <w:noProof/>
          </w:rPr>
        </w:r>
        <w:r>
          <w:rPr>
            <w:noProof/>
          </w:rPr>
          <w:fldChar w:fldCharType="separate"/>
        </w:r>
        <w:r>
          <w:rPr>
            <w:noProof/>
          </w:rPr>
          <w:t>5</w:t>
        </w:r>
        <w:r>
          <w:rPr>
            <w:noProof/>
          </w:rPr>
          <w:fldChar w:fldCharType="end"/>
        </w:r>
      </w:hyperlink>
    </w:p>
    <w:p w:rsidR="003631DE" w:rsidRDefault="003631DE">
      <w:pPr>
        <w:pStyle w:val="TOC2"/>
        <w:rPr>
          <w:rFonts w:ascii="等线" w:eastAsia="等线" w:hAnsi="等线" w:cs="Times New Roman"/>
          <w:noProof/>
        </w:rPr>
      </w:pPr>
      <w:hyperlink w:anchor="_Toc121832868" w:history="1">
        <w:r w:rsidRPr="00C4194B">
          <w:rPr>
            <w:rStyle w:val="Hyperlink"/>
            <w:noProof/>
          </w:rPr>
          <w:t xml:space="preserve">6.1 </w:t>
        </w:r>
        <w:r w:rsidRPr="00C4194B">
          <w:rPr>
            <w:rStyle w:val="Hyperlink"/>
            <w:rFonts w:hint="eastAsia"/>
            <w:noProof/>
          </w:rPr>
          <w:t>时限要求</w:t>
        </w:r>
        <w:r>
          <w:rPr>
            <w:rFonts w:cs="Times New Roman"/>
            <w:noProof/>
          </w:rPr>
          <w:tab/>
        </w:r>
        <w:r>
          <w:rPr>
            <w:noProof/>
          </w:rPr>
          <w:fldChar w:fldCharType="begin"/>
        </w:r>
        <w:r>
          <w:rPr>
            <w:noProof/>
          </w:rPr>
          <w:instrText xml:space="preserve"> PAGEREF _Toc121832868 \h </w:instrText>
        </w:r>
        <w:r>
          <w:rPr>
            <w:rFonts w:cs="Times New Roman"/>
            <w:noProof/>
          </w:rPr>
        </w:r>
        <w:r>
          <w:rPr>
            <w:noProof/>
          </w:rPr>
          <w:fldChar w:fldCharType="separate"/>
        </w:r>
        <w:r>
          <w:rPr>
            <w:noProof/>
          </w:rPr>
          <w:t>5</w:t>
        </w:r>
        <w:r>
          <w:rPr>
            <w:noProof/>
          </w:rPr>
          <w:fldChar w:fldCharType="end"/>
        </w:r>
      </w:hyperlink>
    </w:p>
    <w:p w:rsidR="003631DE" w:rsidRDefault="003631DE">
      <w:pPr>
        <w:pStyle w:val="TOC2"/>
        <w:rPr>
          <w:rFonts w:ascii="等线" w:eastAsia="等线" w:hAnsi="等线" w:cs="Times New Roman"/>
          <w:noProof/>
        </w:rPr>
      </w:pPr>
      <w:hyperlink w:anchor="_Toc121832869" w:history="1">
        <w:r w:rsidRPr="00C4194B">
          <w:rPr>
            <w:rStyle w:val="Hyperlink"/>
            <w:noProof/>
          </w:rPr>
          <w:t xml:space="preserve">6.2 </w:t>
        </w:r>
        <w:r w:rsidRPr="00C4194B">
          <w:rPr>
            <w:rStyle w:val="Hyperlink"/>
            <w:rFonts w:hint="eastAsia"/>
            <w:noProof/>
          </w:rPr>
          <w:t>其他要求</w:t>
        </w:r>
        <w:r>
          <w:rPr>
            <w:rFonts w:cs="Times New Roman"/>
            <w:noProof/>
          </w:rPr>
          <w:tab/>
        </w:r>
        <w:r>
          <w:rPr>
            <w:noProof/>
          </w:rPr>
          <w:fldChar w:fldCharType="begin"/>
        </w:r>
        <w:r>
          <w:rPr>
            <w:noProof/>
          </w:rPr>
          <w:instrText xml:space="preserve"> PAGEREF _Toc121832869 \h </w:instrText>
        </w:r>
        <w:r>
          <w:rPr>
            <w:rFonts w:cs="Times New Roman"/>
            <w:noProof/>
          </w:rPr>
        </w:r>
        <w:r>
          <w:rPr>
            <w:noProof/>
          </w:rPr>
          <w:fldChar w:fldCharType="separate"/>
        </w:r>
        <w:r>
          <w:rPr>
            <w:noProof/>
          </w:rPr>
          <w:t>5</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70" w:history="1">
        <w:r w:rsidRPr="00C4194B">
          <w:rPr>
            <w:rStyle w:val="Hyperlink"/>
            <w:noProof/>
          </w:rPr>
          <w:t xml:space="preserve">7 </w:t>
        </w:r>
        <w:r w:rsidRPr="00C4194B">
          <w:rPr>
            <w:rStyle w:val="Hyperlink"/>
            <w:rFonts w:hint="eastAsia"/>
            <w:noProof/>
          </w:rPr>
          <w:t>监督</w:t>
        </w:r>
        <w:r>
          <w:rPr>
            <w:rFonts w:cs="Times New Roman"/>
            <w:noProof/>
          </w:rPr>
          <w:tab/>
        </w:r>
        <w:r>
          <w:rPr>
            <w:noProof/>
          </w:rPr>
          <w:fldChar w:fldCharType="begin"/>
        </w:r>
        <w:r>
          <w:rPr>
            <w:noProof/>
          </w:rPr>
          <w:instrText xml:space="preserve"> PAGEREF _Toc121832870 \h </w:instrText>
        </w:r>
        <w:r>
          <w:rPr>
            <w:rFonts w:cs="Times New Roman"/>
            <w:noProof/>
          </w:rPr>
        </w:r>
        <w:r>
          <w:rPr>
            <w:noProof/>
          </w:rPr>
          <w:fldChar w:fldCharType="separate"/>
        </w:r>
        <w:r>
          <w:rPr>
            <w:noProof/>
          </w:rPr>
          <w:t>5</w:t>
        </w:r>
        <w:r>
          <w:rPr>
            <w:noProof/>
          </w:rPr>
          <w:fldChar w:fldCharType="end"/>
        </w:r>
      </w:hyperlink>
    </w:p>
    <w:p w:rsidR="003631DE" w:rsidRDefault="003631DE">
      <w:pPr>
        <w:pStyle w:val="TOC2"/>
        <w:rPr>
          <w:rFonts w:ascii="等线" w:eastAsia="等线" w:hAnsi="等线" w:cs="Times New Roman"/>
          <w:noProof/>
        </w:rPr>
      </w:pPr>
      <w:hyperlink w:anchor="_Toc121832871" w:history="1">
        <w:r w:rsidRPr="00C4194B">
          <w:rPr>
            <w:rStyle w:val="Hyperlink"/>
            <w:noProof/>
          </w:rPr>
          <w:t xml:space="preserve">7.1 </w:t>
        </w:r>
        <w:r w:rsidRPr="00C4194B">
          <w:rPr>
            <w:rStyle w:val="Hyperlink"/>
            <w:rFonts w:hint="eastAsia"/>
            <w:noProof/>
          </w:rPr>
          <w:t>一般要求</w:t>
        </w:r>
        <w:r>
          <w:rPr>
            <w:rFonts w:cs="Times New Roman"/>
            <w:noProof/>
          </w:rPr>
          <w:tab/>
        </w:r>
        <w:r>
          <w:rPr>
            <w:noProof/>
          </w:rPr>
          <w:fldChar w:fldCharType="begin"/>
        </w:r>
        <w:r>
          <w:rPr>
            <w:noProof/>
          </w:rPr>
          <w:instrText xml:space="preserve"> PAGEREF _Toc121832871 \h </w:instrText>
        </w:r>
        <w:r>
          <w:rPr>
            <w:rFonts w:cs="Times New Roman"/>
            <w:noProof/>
          </w:rPr>
        </w:r>
        <w:r>
          <w:rPr>
            <w:noProof/>
          </w:rPr>
          <w:fldChar w:fldCharType="separate"/>
        </w:r>
        <w:r>
          <w:rPr>
            <w:noProof/>
          </w:rPr>
          <w:t>5</w:t>
        </w:r>
        <w:r>
          <w:rPr>
            <w:noProof/>
          </w:rPr>
          <w:fldChar w:fldCharType="end"/>
        </w:r>
      </w:hyperlink>
    </w:p>
    <w:p w:rsidR="003631DE" w:rsidRDefault="003631DE">
      <w:pPr>
        <w:pStyle w:val="TOC2"/>
        <w:rPr>
          <w:rFonts w:ascii="等线" w:eastAsia="等线" w:hAnsi="等线" w:cs="Times New Roman"/>
          <w:noProof/>
        </w:rPr>
      </w:pPr>
      <w:hyperlink w:anchor="_Toc121832872" w:history="1">
        <w:r w:rsidRPr="00C4194B">
          <w:rPr>
            <w:rStyle w:val="Hyperlink"/>
            <w:noProof/>
          </w:rPr>
          <w:t xml:space="preserve">7.2 </w:t>
        </w:r>
        <w:r w:rsidRPr="00C4194B">
          <w:rPr>
            <w:rStyle w:val="Hyperlink"/>
            <w:rFonts w:hint="eastAsia"/>
            <w:noProof/>
          </w:rPr>
          <w:t>监督方式</w:t>
        </w:r>
        <w:r>
          <w:rPr>
            <w:rFonts w:cs="Times New Roman"/>
            <w:noProof/>
          </w:rPr>
          <w:tab/>
        </w:r>
        <w:r>
          <w:rPr>
            <w:noProof/>
          </w:rPr>
          <w:fldChar w:fldCharType="begin"/>
        </w:r>
        <w:r>
          <w:rPr>
            <w:noProof/>
          </w:rPr>
          <w:instrText xml:space="preserve"> PAGEREF _Toc121832872 \h </w:instrText>
        </w:r>
        <w:r>
          <w:rPr>
            <w:rFonts w:cs="Times New Roman"/>
            <w:noProof/>
          </w:rPr>
        </w:r>
        <w:r>
          <w:rPr>
            <w:noProof/>
          </w:rPr>
          <w:fldChar w:fldCharType="separate"/>
        </w:r>
        <w:r>
          <w:rPr>
            <w:noProof/>
          </w:rPr>
          <w:t>6</w:t>
        </w:r>
        <w:r>
          <w:rPr>
            <w:noProof/>
          </w:rPr>
          <w:fldChar w:fldCharType="end"/>
        </w:r>
      </w:hyperlink>
    </w:p>
    <w:p w:rsidR="003631DE" w:rsidRDefault="003631DE">
      <w:pPr>
        <w:pStyle w:val="TOC2"/>
        <w:rPr>
          <w:rFonts w:ascii="等线" w:eastAsia="等线" w:hAnsi="等线" w:cs="Times New Roman"/>
          <w:noProof/>
        </w:rPr>
      </w:pPr>
      <w:hyperlink w:anchor="_Toc121832873" w:history="1">
        <w:r w:rsidRPr="00C4194B">
          <w:rPr>
            <w:rStyle w:val="Hyperlink"/>
            <w:noProof/>
          </w:rPr>
          <w:t xml:space="preserve">7.3 </w:t>
        </w:r>
        <w:r w:rsidRPr="00C4194B">
          <w:rPr>
            <w:rStyle w:val="Hyperlink"/>
            <w:rFonts w:hint="eastAsia"/>
            <w:noProof/>
          </w:rPr>
          <w:t>检查内容</w:t>
        </w:r>
        <w:r>
          <w:rPr>
            <w:rFonts w:cs="Times New Roman"/>
            <w:noProof/>
          </w:rPr>
          <w:tab/>
        </w:r>
        <w:r>
          <w:rPr>
            <w:noProof/>
          </w:rPr>
          <w:fldChar w:fldCharType="begin"/>
        </w:r>
        <w:r>
          <w:rPr>
            <w:noProof/>
          </w:rPr>
          <w:instrText xml:space="preserve"> PAGEREF _Toc121832873 \h </w:instrText>
        </w:r>
        <w:r>
          <w:rPr>
            <w:rFonts w:cs="Times New Roman"/>
            <w:noProof/>
          </w:rPr>
        </w:r>
        <w:r>
          <w:rPr>
            <w:noProof/>
          </w:rPr>
          <w:fldChar w:fldCharType="separate"/>
        </w:r>
        <w:r>
          <w:rPr>
            <w:noProof/>
          </w:rPr>
          <w:t>6</w:t>
        </w:r>
        <w:r>
          <w:rPr>
            <w:noProof/>
          </w:rPr>
          <w:fldChar w:fldCharType="end"/>
        </w:r>
      </w:hyperlink>
    </w:p>
    <w:p w:rsidR="003631DE" w:rsidRDefault="003631DE">
      <w:pPr>
        <w:pStyle w:val="TOC2"/>
        <w:rPr>
          <w:rFonts w:ascii="等线" w:eastAsia="等线" w:hAnsi="等线" w:cs="Times New Roman"/>
          <w:noProof/>
        </w:rPr>
      </w:pPr>
      <w:hyperlink w:anchor="_Toc121832874" w:history="1">
        <w:r w:rsidRPr="00C4194B">
          <w:rPr>
            <w:rStyle w:val="Hyperlink"/>
            <w:noProof/>
          </w:rPr>
          <w:t xml:space="preserve">7.4 </w:t>
        </w:r>
        <w:r w:rsidRPr="00C4194B">
          <w:rPr>
            <w:rStyle w:val="Hyperlink"/>
            <w:rFonts w:hint="eastAsia"/>
            <w:noProof/>
          </w:rPr>
          <w:t>投诉举报</w:t>
        </w:r>
        <w:r>
          <w:rPr>
            <w:rFonts w:cs="Times New Roman"/>
            <w:noProof/>
          </w:rPr>
          <w:tab/>
        </w:r>
        <w:r>
          <w:rPr>
            <w:noProof/>
          </w:rPr>
          <w:fldChar w:fldCharType="begin"/>
        </w:r>
        <w:r>
          <w:rPr>
            <w:noProof/>
          </w:rPr>
          <w:instrText xml:space="preserve"> PAGEREF _Toc121832874 \h </w:instrText>
        </w:r>
        <w:r>
          <w:rPr>
            <w:rFonts w:cs="Times New Roman"/>
            <w:noProof/>
          </w:rPr>
        </w:r>
        <w:r>
          <w:rPr>
            <w:noProof/>
          </w:rPr>
          <w:fldChar w:fldCharType="separate"/>
        </w:r>
        <w:r>
          <w:rPr>
            <w:noProof/>
          </w:rPr>
          <w:t>6</w:t>
        </w:r>
        <w:r>
          <w:rPr>
            <w:noProof/>
          </w:rPr>
          <w:fldChar w:fldCharType="end"/>
        </w:r>
      </w:hyperlink>
    </w:p>
    <w:p w:rsidR="003631DE" w:rsidRDefault="003631DE">
      <w:pPr>
        <w:pStyle w:val="TOC1"/>
        <w:tabs>
          <w:tab w:val="right" w:leader="dot" w:pos="9344"/>
        </w:tabs>
        <w:rPr>
          <w:rFonts w:ascii="等线" w:eastAsia="等线" w:hAnsi="等线" w:cs="Times New Roman"/>
          <w:noProof/>
        </w:rPr>
      </w:pPr>
      <w:hyperlink w:anchor="_Toc121832875" w:history="1">
        <w:r w:rsidRPr="00C4194B">
          <w:rPr>
            <w:rStyle w:val="Hyperlink"/>
            <w:noProof/>
          </w:rPr>
          <w:t xml:space="preserve">8 </w:t>
        </w:r>
        <w:r w:rsidRPr="00C4194B">
          <w:rPr>
            <w:rStyle w:val="Hyperlink"/>
            <w:rFonts w:hint="eastAsia"/>
            <w:noProof/>
          </w:rPr>
          <w:t>评价与改进</w:t>
        </w:r>
        <w:r>
          <w:rPr>
            <w:rFonts w:cs="Times New Roman"/>
            <w:noProof/>
          </w:rPr>
          <w:tab/>
        </w:r>
        <w:r>
          <w:rPr>
            <w:noProof/>
          </w:rPr>
          <w:fldChar w:fldCharType="begin"/>
        </w:r>
        <w:r>
          <w:rPr>
            <w:noProof/>
          </w:rPr>
          <w:instrText xml:space="preserve"> PAGEREF _Toc121832875 \h </w:instrText>
        </w:r>
        <w:r>
          <w:rPr>
            <w:rFonts w:cs="Times New Roman"/>
            <w:noProof/>
          </w:rPr>
        </w:r>
        <w:r>
          <w:rPr>
            <w:noProof/>
          </w:rPr>
          <w:fldChar w:fldCharType="separate"/>
        </w:r>
        <w:r>
          <w:rPr>
            <w:noProof/>
          </w:rPr>
          <w:t>6</w:t>
        </w:r>
        <w:r>
          <w:rPr>
            <w:noProof/>
          </w:rPr>
          <w:fldChar w:fldCharType="end"/>
        </w:r>
      </w:hyperlink>
    </w:p>
    <w:p w:rsidR="003631DE" w:rsidRDefault="003631DE">
      <w:pPr>
        <w:pStyle w:val="TOC2"/>
        <w:rPr>
          <w:rFonts w:ascii="等线" w:eastAsia="等线" w:hAnsi="等线" w:cs="Times New Roman"/>
          <w:noProof/>
        </w:rPr>
      </w:pPr>
      <w:hyperlink w:anchor="_Toc121832876" w:history="1">
        <w:r w:rsidRPr="00C4194B">
          <w:rPr>
            <w:rStyle w:val="Hyperlink"/>
            <w:noProof/>
          </w:rPr>
          <w:t xml:space="preserve">8.1 </w:t>
        </w:r>
        <w:r w:rsidRPr="00C4194B">
          <w:rPr>
            <w:rStyle w:val="Hyperlink"/>
            <w:rFonts w:hint="eastAsia"/>
            <w:noProof/>
          </w:rPr>
          <w:t>评价指标与程序</w:t>
        </w:r>
        <w:r>
          <w:rPr>
            <w:rFonts w:cs="Times New Roman"/>
            <w:noProof/>
          </w:rPr>
          <w:tab/>
        </w:r>
        <w:r>
          <w:rPr>
            <w:noProof/>
          </w:rPr>
          <w:fldChar w:fldCharType="begin"/>
        </w:r>
        <w:r>
          <w:rPr>
            <w:noProof/>
          </w:rPr>
          <w:instrText xml:space="preserve"> PAGEREF _Toc121832876 \h </w:instrText>
        </w:r>
        <w:r>
          <w:rPr>
            <w:rFonts w:cs="Times New Roman"/>
            <w:noProof/>
          </w:rPr>
        </w:r>
        <w:r>
          <w:rPr>
            <w:noProof/>
          </w:rPr>
          <w:fldChar w:fldCharType="separate"/>
        </w:r>
        <w:r>
          <w:rPr>
            <w:noProof/>
          </w:rPr>
          <w:t>6</w:t>
        </w:r>
        <w:r>
          <w:rPr>
            <w:noProof/>
          </w:rPr>
          <w:fldChar w:fldCharType="end"/>
        </w:r>
      </w:hyperlink>
    </w:p>
    <w:p w:rsidR="003631DE" w:rsidRDefault="003631DE">
      <w:pPr>
        <w:pStyle w:val="TOC2"/>
        <w:rPr>
          <w:rFonts w:ascii="等线" w:eastAsia="等线" w:hAnsi="等线" w:cs="Times New Roman"/>
          <w:noProof/>
        </w:rPr>
      </w:pPr>
      <w:hyperlink w:anchor="_Toc121832877" w:history="1">
        <w:r w:rsidRPr="00C4194B">
          <w:rPr>
            <w:rStyle w:val="Hyperlink"/>
            <w:noProof/>
          </w:rPr>
          <w:t xml:space="preserve">8.2 </w:t>
        </w:r>
        <w:r w:rsidRPr="00C4194B">
          <w:rPr>
            <w:rStyle w:val="Hyperlink"/>
            <w:rFonts w:hint="eastAsia"/>
            <w:noProof/>
          </w:rPr>
          <w:t>评价方式与结果</w:t>
        </w:r>
        <w:r>
          <w:rPr>
            <w:rFonts w:cs="Times New Roman"/>
            <w:noProof/>
          </w:rPr>
          <w:tab/>
        </w:r>
        <w:r>
          <w:rPr>
            <w:noProof/>
          </w:rPr>
          <w:fldChar w:fldCharType="begin"/>
        </w:r>
        <w:r>
          <w:rPr>
            <w:noProof/>
          </w:rPr>
          <w:instrText xml:space="preserve"> PAGEREF _Toc121832877 \h </w:instrText>
        </w:r>
        <w:r>
          <w:rPr>
            <w:rFonts w:cs="Times New Roman"/>
            <w:noProof/>
          </w:rPr>
        </w:r>
        <w:r>
          <w:rPr>
            <w:noProof/>
          </w:rPr>
          <w:fldChar w:fldCharType="separate"/>
        </w:r>
        <w:r>
          <w:rPr>
            <w:noProof/>
          </w:rPr>
          <w:t>6</w:t>
        </w:r>
        <w:r>
          <w:rPr>
            <w:noProof/>
          </w:rPr>
          <w:fldChar w:fldCharType="end"/>
        </w:r>
      </w:hyperlink>
    </w:p>
    <w:p w:rsidR="003631DE" w:rsidRDefault="003631DE">
      <w:pPr>
        <w:pStyle w:val="TOC2"/>
        <w:rPr>
          <w:rFonts w:ascii="等线" w:eastAsia="等线" w:hAnsi="等线" w:cs="Times New Roman"/>
          <w:noProof/>
        </w:rPr>
      </w:pPr>
      <w:hyperlink w:anchor="_Toc121832878" w:history="1">
        <w:r w:rsidRPr="00C4194B">
          <w:rPr>
            <w:rStyle w:val="Hyperlink"/>
            <w:noProof/>
          </w:rPr>
          <w:t xml:space="preserve">8.3 </w:t>
        </w:r>
        <w:r w:rsidRPr="00C4194B">
          <w:rPr>
            <w:rStyle w:val="Hyperlink"/>
            <w:rFonts w:hint="eastAsia"/>
            <w:noProof/>
          </w:rPr>
          <w:t>服务改进</w:t>
        </w:r>
        <w:r>
          <w:rPr>
            <w:rFonts w:cs="Times New Roman"/>
            <w:noProof/>
          </w:rPr>
          <w:tab/>
        </w:r>
        <w:r>
          <w:rPr>
            <w:noProof/>
          </w:rPr>
          <w:fldChar w:fldCharType="begin"/>
        </w:r>
        <w:r>
          <w:rPr>
            <w:noProof/>
          </w:rPr>
          <w:instrText xml:space="preserve"> PAGEREF _Toc121832878 \h </w:instrText>
        </w:r>
        <w:r>
          <w:rPr>
            <w:rFonts w:cs="Times New Roman"/>
            <w:noProof/>
          </w:rPr>
        </w:r>
        <w:r>
          <w:rPr>
            <w:noProof/>
          </w:rPr>
          <w:fldChar w:fldCharType="separate"/>
        </w:r>
        <w:r>
          <w:rPr>
            <w:noProof/>
          </w:rPr>
          <w:t>6</w:t>
        </w:r>
        <w:r>
          <w:rPr>
            <w:noProof/>
          </w:rPr>
          <w:fldChar w:fldCharType="end"/>
        </w:r>
      </w:hyperlink>
    </w:p>
    <w:p w:rsidR="003631DE" w:rsidRPr="00B95FE8" w:rsidRDefault="003631DE">
      <w:pPr>
        <w:pStyle w:val="TOC1"/>
        <w:tabs>
          <w:tab w:val="right" w:leader="dot" w:pos="9344"/>
        </w:tabs>
        <w:rPr>
          <w:rFonts w:ascii="等线" w:eastAsia="等线" w:hAnsi="等线" w:cs="Times New Roman"/>
          <w:noProof/>
        </w:rPr>
      </w:pPr>
      <w:hyperlink w:anchor="_Toc121832879" w:history="1">
        <w:r w:rsidRPr="00B95FE8">
          <w:rPr>
            <w:rStyle w:val="Hyperlink"/>
            <w:rFonts w:hint="eastAsia"/>
            <w:noProof/>
          </w:rPr>
          <w:t>附录</w:t>
        </w:r>
        <w:r w:rsidRPr="00B95FE8">
          <w:rPr>
            <w:rStyle w:val="Hyperlink"/>
            <w:noProof/>
          </w:rPr>
          <w:t xml:space="preserve">A </w:t>
        </w:r>
        <w:r w:rsidRPr="00B95FE8">
          <w:rPr>
            <w:rStyle w:val="Hyperlink"/>
            <w:rFonts w:hint="eastAsia"/>
            <w:noProof/>
          </w:rPr>
          <w:t>（资料性）</w:t>
        </w:r>
        <w:r w:rsidRPr="00B95FE8">
          <w:rPr>
            <w:rStyle w:val="Hyperlink"/>
            <w:noProof/>
          </w:rPr>
          <w:t xml:space="preserve"> </w:t>
        </w:r>
        <w:r w:rsidRPr="00B95FE8">
          <w:rPr>
            <w:rStyle w:val="Hyperlink"/>
            <w:rFonts w:hint="eastAsia"/>
            <w:noProof/>
          </w:rPr>
          <w:t>简易注销全体投资人承诺书</w:t>
        </w:r>
        <w:r w:rsidRPr="00B95FE8">
          <w:rPr>
            <w:rFonts w:cs="Times New Roman"/>
            <w:noProof/>
          </w:rPr>
          <w:tab/>
        </w:r>
        <w:r w:rsidRPr="00B95FE8">
          <w:rPr>
            <w:noProof/>
          </w:rPr>
          <w:fldChar w:fldCharType="begin"/>
        </w:r>
        <w:r w:rsidRPr="00B95FE8">
          <w:rPr>
            <w:noProof/>
          </w:rPr>
          <w:instrText xml:space="preserve"> PAGEREF _Toc121832879 \h </w:instrText>
        </w:r>
        <w:r w:rsidRPr="00B95FE8">
          <w:rPr>
            <w:rFonts w:cs="Times New Roman"/>
            <w:noProof/>
          </w:rPr>
        </w:r>
        <w:r w:rsidRPr="00B95FE8">
          <w:rPr>
            <w:noProof/>
          </w:rPr>
          <w:fldChar w:fldCharType="separate"/>
        </w:r>
        <w:r>
          <w:rPr>
            <w:noProof/>
          </w:rPr>
          <w:t>7</w:t>
        </w:r>
        <w:r w:rsidRPr="00B95FE8">
          <w:rPr>
            <w:noProof/>
          </w:rPr>
          <w:fldChar w:fldCharType="end"/>
        </w:r>
      </w:hyperlink>
    </w:p>
    <w:p w:rsidR="003631DE" w:rsidRPr="00B95FE8" w:rsidRDefault="003631DE">
      <w:pPr>
        <w:pStyle w:val="TOC1"/>
        <w:tabs>
          <w:tab w:val="right" w:leader="dot" w:pos="9344"/>
        </w:tabs>
        <w:rPr>
          <w:rFonts w:ascii="等线" w:eastAsia="等线" w:hAnsi="等线" w:cs="Times New Roman"/>
          <w:noProof/>
        </w:rPr>
      </w:pPr>
      <w:hyperlink w:anchor="_Toc121832880" w:history="1">
        <w:r w:rsidRPr="00B95FE8">
          <w:rPr>
            <w:rStyle w:val="Hyperlink"/>
            <w:rFonts w:hint="eastAsia"/>
            <w:noProof/>
          </w:rPr>
          <w:t>附录</w:t>
        </w:r>
        <w:r w:rsidRPr="00B95FE8">
          <w:rPr>
            <w:rStyle w:val="Hyperlink"/>
            <w:noProof/>
          </w:rPr>
          <w:t xml:space="preserve">B </w:t>
        </w:r>
        <w:r w:rsidRPr="00B95FE8">
          <w:rPr>
            <w:rStyle w:val="Hyperlink"/>
            <w:rFonts w:hint="eastAsia"/>
            <w:noProof/>
          </w:rPr>
          <w:t>（资料性）</w:t>
        </w:r>
        <w:r w:rsidRPr="00B95FE8">
          <w:rPr>
            <w:rStyle w:val="Hyperlink"/>
            <w:noProof/>
          </w:rPr>
          <w:t xml:space="preserve"> </w:t>
        </w:r>
        <w:r w:rsidRPr="00B95FE8">
          <w:rPr>
            <w:rStyle w:val="Hyperlink"/>
            <w:rFonts w:hint="eastAsia"/>
            <w:noProof/>
          </w:rPr>
          <w:t>企业注销一件事打包办申请表</w:t>
        </w:r>
        <w:r w:rsidRPr="00B95FE8">
          <w:rPr>
            <w:rFonts w:cs="Times New Roman"/>
            <w:noProof/>
          </w:rPr>
          <w:tab/>
        </w:r>
        <w:r w:rsidRPr="00B95FE8">
          <w:rPr>
            <w:noProof/>
          </w:rPr>
          <w:fldChar w:fldCharType="begin"/>
        </w:r>
        <w:r w:rsidRPr="00B95FE8">
          <w:rPr>
            <w:noProof/>
          </w:rPr>
          <w:instrText xml:space="preserve"> PAGEREF _Toc121832880 \h </w:instrText>
        </w:r>
        <w:r w:rsidRPr="00B95FE8">
          <w:rPr>
            <w:rFonts w:cs="Times New Roman"/>
            <w:noProof/>
          </w:rPr>
        </w:r>
        <w:r w:rsidRPr="00B95FE8">
          <w:rPr>
            <w:noProof/>
          </w:rPr>
          <w:fldChar w:fldCharType="separate"/>
        </w:r>
        <w:r>
          <w:rPr>
            <w:noProof/>
          </w:rPr>
          <w:t>9</w:t>
        </w:r>
        <w:r w:rsidRPr="00B95FE8">
          <w:rPr>
            <w:noProof/>
          </w:rPr>
          <w:fldChar w:fldCharType="end"/>
        </w:r>
      </w:hyperlink>
    </w:p>
    <w:p w:rsidR="003631DE" w:rsidRPr="00B95FE8" w:rsidRDefault="003631DE">
      <w:pPr>
        <w:pStyle w:val="TOC1"/>
        <w:tabs>
          <w:tab w:val="right" w:leader="dot" w:pos="9344"/>
        </w:tabs>
        <w:rPr>
          <w:rFonts w:ascii="等线" w:eastAsia="等线" w:hAnsi="等线" w:cs="Times New Roman"/>
          <w:noProof/>
        </w:rPr>
      </w:pPr>
      <w:hyperlink w:anchor="_Toc121832881" w:history="1">
        <w:r w:rsidRPr="00B95FE8">
          <w:rPr>
            <w:rStyle w:val="Hyperlink"/>
            <w:rFonts w:hint="eastAsia"/>
            <w:noProof/>
          </w:rPr>
          <w:t>附录</w:t>
        </w:r>
        <w:r w:rsidRPr="00B95FE8">
          <w:rPr>
            <w:rStyle w:val="Hyperlink"/>
            <w:noProof/>
          </w:rPr>
          <w:t xml:space="preserve">C </w:t>
        </w:r>
        <w:r w:rsidRPr="00B95FE8">
          <w:rPr>
            <w:rStyle w:val="Hyperlink"/>
            <w:rFonts w:hint="eastAsia"/>
            <w:noProof/>
          </w:rPr>
          <w:t>（资料性）</w:t>
        </w:r>
        <w:r w:rsidRPr="00B95FE8">
          <w:rPr>
            <w:rStyle w:val="Hyperlink"/>
            <w:noProof/>
          </w:rPr>
          <w:t xml:space="preserve"> </w:t>
        </w:r>
        <w:r w:rsidRPr="00B95FE8">
          <w:rPr>
            <w:rStyle w:val="Hyperlink"/>
            <w:rFonts w:hint="eastAsia"/>
            <w:noProof/>
          </w:rPr>
          <w:t>企业注销</w:t>
        </w:r>
        <w:r>
          <w:rPr>
            <w:rStyle w:val="Hyperlink"/>
            <w:rFonts w:hint="eastAsia"/>
            <w:noProof/>
          </w:rPr>
          <w:t>普通</w:t>
        </w:r>
        <w:r w:rsidRPr="00B95FE8">
          <w:rPr>
            <w:rStyle w:val="Hyperlink"/>
            <w:rFonts w:hint="eastAsia"/>
            <w:noProof/>
          </w:rPr>
          <w:t>申报材料</w:t>
        </w:r>
        <w:r w:rsidRPr="00B95FE8">
          <w:rPr>
            <w:rFonts w:cs="Times New Roman"/>
            <w:noProof/>
          </w:rPr>
          <w:tab/>
        </w:r>
        <w:r w:rsidRPr="00B95FE8">
          <w:rPr>
            <w:noProof/>
          </w:rPr>
          <w:fldChar w:fldCharType="begin"/>
        </w:r>
        <w:r w:rsidRPr="00B95FE8">
          <w:rPr>
            <w:noProof/>
          </w:rPr>
          <w:instrText xml:space="preserve"> PAGEREF _Toc121832881 \h </w:instrText>
        </w:r>
        <w:r w:rsidRPr="00B95FE8">
          <w:rPr>
            <w:rFonts w:cs="Times New Roman"/>
            <w:noProof/>
          </w:rPr>
        </w:r>
        <w:r w:rsidRPr="00B95FE8">
          <w:rPr>
            <w:noProof/>
          </w:rPr>
          <w:fldChar w:fldCharType="separate"/>
        </w:r>
        <w:r>
          <w:rPr>
            <w:noProof/>
          </w:rPr>
          <w:t>14</w:t>
        </w:r>
        <w:r w:rsidRPr="00B95FE8">
          <w:rPr>
            <w:noProof/>
          </w:rPr>
          <w:fldChar w:fldCharType="end"/>
        </w:r>
      </w:hyperlink>
    </w:p>
    <w:p w:rsidR="003631DE" w:rsidRPr="00B95FE8" w:rsidRDefault="003631DE">
      <w:pPr>
        <w:pStyle w:val="TOC1"/>
        <w:tabs>
          <w:tab w:val="right" w:leader="dot" w:pos="9344"/>
        </w:tabs>
        <w:rPr>
          <w:rFonts w:ascii="等线" w:eastAsia="等线" w:hAnsi="等线" w:cs="Times New Roman"/>
          <w:noProof/>
        </w:rPr>
      </w:pPr>
      <w:hyperlink w:anchor="_Toc121832882" w:history="1">
        <w:r w:rsidRPr="00B95FE8">
          <w:rPr>
            <w:rStyle w:val="Hyperlink"/>
            <w:rFonts w:hint="eastAsia"/>
            <w:noProof/>
          </w:rPr>
          <w:t>参考文献</w:t>
        </w:r>
        <w:r w:rsidRPr="00B95FE8">
          <w:rPr>
            <w:rFonts w:cs="Times New Roman"/>
            <w:noProof/>
          </w:rPr>
          <w:tab/>
        </w:r>
        <w:r w:rsidRPr="00B95FE8">
          <w:rPr>
            <w:noProof/>
          </w:rPr>
          <w:fldChar w:fldCharType="begin"/>
        </w:r>
        <w:r w:rsidRPr="00B95FE8">
          <w:rPr>
            <w:noProof/>
          </w:rPr>
          <w:instrText xml:space="preserve"> PAGEREF _Toc121832882 \h </w:instrText>
        </w:r>
        <w:r w:rsidRPr="00B95FE8">
          <w:rPr>
            <w:rFonts w:cs="Times New Roman"/>
            <w:noProof/>
          </w:rPr>
        </w:r>
        <w:r w:rsidRPr="00B95FE8">
          <w:rPr>
            <w:noProof/>
          </w:rPr>
          <w:fldChar w:fldCharType="separate"/>
        </w:r>
        <w:r>
          <w:rPr>
            <w:noProof/>
          </w:rPr>
          <w:t>15</w:t>
        </w:r>
        <w:r w:rsidRPr="00B95FE8">
          <w:rPr>
            <w:noProof/>
          </w:rPr>
          <w:fldChar w:fldCharType="end"/>
        </w:r>
      </w:hyperlink>
    </w:p>
    <w:p w:rsidR="003631DE" w:rsidRPr="00D4349F" w:rsidRDefault="003631DE" w:rsidP="00D4349F">
      <w:pPr>
        <w:pStyle w:val="afffff1"/>
        <w:spacing w:after="468"/>
        <w:rPr>
          <w:rFonts w:cs="Times New Roman"/>
        </w:rPr>
        <w:sectPr w:rsidR="003631DE" w:rsidRPr="00D4349F" w:rsidSect="00D4349F">
          <w:headerReference w:type="default" r:id="rId12"/>
          <w:footerReference w:type="default" r:id="rId13"/>
          <w:pgSz w:w="11906" w:h="16838"/>
          <w:pgMar w:top="1928" w:right="1134" w:bottom="1134" w:left="1134" w:header="1418" w:footer="1134" w:gutter="284"/>
          <w:pgNumType w:fmt="upperRoman" w:start="1"/>
          <w:cols w:space="425"/>
          <w:formProt w:val="0"/>
          <w:docGrid w:type="lines" w:linePitch="312"/>
        </w:sectPr>
      </w:pPr>
      <w:r w:rsidRPr="00D4349F">
        <w:fldChar w:fldCharType="end"/>
      </w:r>
    </w:p>
    <w:p w:rsidR="003631DE" w:rsidRDefault="003631DE">
      <w:pPr>
        <w:pStyle w:val="a6"/>
        <w:spacing w:after="468"/>
        <w:rPr>
          <w:rFonts w:cs="Times New Roman"/>
        </w:rPr>
      </w:pPr>
      <w:bookmarkStart w:id="26" w:name="_Toc121832852"/>
      <w:bookmarkStart w:id="27" w:name="BookMark2"/>
      <w:bookmarkEnd w:id="19"/>
      <w:r>
        <w:rPr>
          <w:rFonts w:hint="eastAsia"/>
          <w:spacing w:val="320"/>
        </w:rPr>
        <w:t>前</w:t>
      </w:r>
      <w:r>
        <w:rPr>
          <w:rFonts w:hint="eastAsia"/>
        </w:rPr>
        <w:t>言</w:t>
      </w:r>
      <w:bookmarkEnd w:id="20"/>
      <w:bookmarkEnd w:id="21"/>
      <w:bookmarkEnd w:id="22"/>
      <w:bookmarkEnd w:id="23"/>
      <w:bookmarkEnd w:id="24"/>
      <w:bookmarkEnd w:id="25"/>
      <w:bookmarkEnd w:id="26"/>
    </w:p>
    <w:p w:rsidR="003631DE" w:rsidRDefault="003631DE" w:rsidP="00F762F0">
      <w:pPr>
        <w:pStyle w:val="afffc"/>
        <w:ind w:firstLine="31680"/>
        <w:rPr>
          <w:rFonts w:cs="Times New Roman"/>
        </w:rPr>
      </w:pPr>
      <w:r>
        <w:rPr>
          <w:rFonts w:hint="eastAsia"/>
        </w:rPr>
        <w:t>本文件按照</w:t>
      </w:r>
      <w:r>
        <w:t>GB/T 1.1</w:t>
      </w:r>
      <w:r>
        <w:rPr>
          <w:rFonts w:cs="Times New Roman"/>
        </w:rPr>
        <w:t>—</w:t>
      </w:r>
      <w:r>
        <w:t>2020</w:t>
      </w:r>
      <w:r>
        <w:rPr>
          <w:rFonts w:hint="eastAsia"/>
        </w:rPr>
        <w:t>《标准化工作导则</w:t>
      </w:r>
      <w:r>
        <w:t xml:space="preserve">  </w:t>
      </w:r>
      <w:r>
        <w:rPr>
          <w:rFonts w:hint="eastAsia"/>
        </w:rPr>
        <w:t>第</w:t>
      </w:r>
      <w:r>
        <w:t>1</w:t>
      </w:r>
      <w:r>
        <w:rPr>
          <w:rFonts w:hint="eastAsia"/>
        </w:rPr>
        <w:t>部分：标准化文件的结构和起草规则》的规定起草。</w:t>
      </w:r>
    </w:p>
    <w:p w:rsidR="003631DE" w:rsidRDefault="003631DE" w:rsidP="00F762F0">
      <w:pPr>
        <w:pStyle w:val="afffc"/>
        <w:ind w:firstLine="31680"/>
        <w:rPr>
          <w:rFonts w:cs="Times New Roman"/>
        </w:rPr>
      </w:pPr>
      <w:bookmarkStart w:id="28" w:name="_Hlk102297586"/>
      <w:r>
        <w:rPr>
          <w:rFonts w:hint="eastAsia"/>
        </w:rPr>
        <w:t>请注意本文件的某些内容可能涉及专利。本文件的发布机构不承担识别专利的责任。</w:t>
      </w:r>
      <w:bookmarkEnd w:id="28"/>
    </w:p>
    <w:p w:rsidR="003631DE" w:rsidRDefault="003631DE" w:rsidP="00F762F0">
      <w:pPr>
        <w:pStyle w:val="afffc"/>
        <w:ind w:firstLine="31680"/>
        <w:rPr>
          <w:rFonts w:cs="Times New Roman"/>
        </w:rPr>
      </w:pPr>
      <w:r>
        <w:rPr>
          <w:rFonts w:hint="eastAsia"/>
        </w:rPr>
        <w:t>本文件由福州市市场监督管理局提出并归口。</w:t>
      </w:r>
    </w:p>
    <w:p w:rsidR="003631DE" w:rsidRDefault="003631DE" w:rsidP="00F762F0">
      <w:pPr>
        <w:pStyle w:val="afffc"/>
        <w:ind w:firstLine="31680"/>
        <w:rPr>
          <w:rFonts w:cs="Times New Roman"/>
        </w:rPr>
      </w:pPr>
      <w:r>
        <w:rPr>
          <w:rFonts w:hint="eastAsia"/>
        </w:rPr>
        <w:t>本文件起草单位：</w:t>
      </w:r>
      <w:r>
        <w:t xml:space="preserve"> </w:t>
      </w:r>
      <w:r>
        <w:rPr>
          <w:rFonts w:hint="eastAsia"/>
        </w:rPr>
        <w:t>待定。</w:t>
      </w:r>
    </w:p>
    <w:p w:rsidR="003631DE" w:rsidRDefault="003631DE" w:rsidP="00F762F0">
      <w:pPr>
        <w:pStyle w:val="afffc"/>
        <w:ind w:firstLine="31680"/>
        <w:rPr>
          <w:rFonts w:cs="Times New Roman"/>
        </w:rPr>
      </w:pPr>
      <w:r>
        <w:rPr>
          <w:rFonts w:hint="eastAsia"/>
        </w:rPr>
        <w:t>本文件主要起草人：待定。</w:t>
      </w:r>
    </w:p>
    <w:p w:rsidR="003631DE" w:rsidRDefault="003631DE" w:rsidP="00F762F0">
      <w:pPr>
        <w:pStyle w:val="afffc"/>
        <w:ind w:firstLine="31680"/>
        <w:rPr>
          <w:rFonts w:cs="Times New Roman"/>
        </w:rPr>
      </w:pPr>
    </w:p>
    <w:p w:rsidR="003631DE" w:rsidRDefault="003631DE" w:rsidP="00665601">
      <w:pPr>
        <w:pStyle w:val="afffc"/>
        <w:ind w:firstLine="31680"/>
        <w:rPr>
          <w:rFonts w:cs="Times New Roman"/>
        </w:rPr>
        <w:sectPr w:rsidR="003631DE">
          <w:pgSz w:w="11906" w:h="16838"/>
          <w:pgMar w:top="1928" w:right="1134" w:bottom="1134" w:left="1134" w:header="1418" w:footer="1134" w:gutter="284"/>
          <w:pgNumType w:fmt="upperRoman"/>
          <w:cols w:space="425"/>
          <w:formProt w:val="0"/>
          <w:docGrid w:type="lines" w:linePitch="312"/>
        </w:sectPr>
      </w:pPr>
    </w:p>
    <w:p w:rsidR="003631DE" w:rsidRDefault="003631DE">
      <w:pPr>
        <w:spacing w:line="20" w:lineRule="exact"/>
        <w:jc w:val="center"/>
        <w:rPr>
          <w:rFonts w:ascii="黑体" w:eastAsia="黑体" w:hAnsi="黑体" w:cs="Times New Roman"/>
          <w:sz w:val="32"/>
          <w:szCs w:val="32"/>
        </w:rPr>
      </w:pPr>
      <w:bookmarkStart w:id="29" w:name="BookMark4"/>
      <w:bookmarkEnd w:id="27"/>
    </w:p>
    <w:p w:rsidR="003631DE" w:rsidRDefault="003631DE">
      <w:pPr>
        <w:spacing w:line="20" w:lineRule="exact"/>
        <w:jc w:val="center"/>
        <w:rPr>
          <w:rFonts w:ascii="黑体" w:eastAsia="黑体" w:hAnsi="黑体" w:cs="Times New Roman"/>
          <w:sz w:val="32"/>
          <w:szCs w:val="32"/>
        </w:rPr>
      </w:pPr>
    </w:p>
    <w:p w:rsidR="003631DE" w:rsidRDefault="003631DE" w:rsidP="006450C8">
      <w:pPr>
        <w:pStyle w:val="affffffff"/>
        <w:spacing w:beforeLines="1" w:afterLines="220"/>
        <w:rPr>
          <w:rFonts w:cs="Times New Roman"/>
        </w:rPr>
      </w:pPr>
      <w:bookmarkStart w:id="30" w:name="NEW_STAND_NAME"/>
      <w:r>
        <w:rPr>
          <w:rFonts w:hint="eastAsia"/>
        </w:rPr>
        <w:t>企业注销登记服务准则</w:t>
      </w:r>
    </w:p>
    <w:p w:rsidR="003631DE" w:rsidRDefault="003631DE">
      <w:pPr>
        <w:pStyle w:val="affc"/>
        <w:spacing w:before="312" w:after="312"/>
        <w:rPr>
          <w:rFonts w:cs="Times New Roman"/>
        </w:rPr>
      </w:pPr>
      <w:bookmarkStart w:id="31" w:name="_Toc102331535"/>
      <w:bookmarkStart w:id="32" w:name="_Toc26648465"/>
      <w:bookmarkStart w:id="33" w:name="_Toc97191423"/>
      <w:bookmarkStart w:id="34" w:name="_Toc17233333"/>
      <w:bookmarkStart w:id="35" w:name="_Toc17233325"/>
      <w:bookmarkStart w:id="36" w:name="_Toc24884218"/>
      <w:bookmarkStart w:id="37" w:name="_Toc102331717"/>
      <w:bookmarkStart w:id="38" w:name="_Toc26986771"/>
      <w:bookmarkStart w:id="39" w:name="_Toc24884211"/>
      <w:bookmarkStart w:id="40" w:name="_Toc101172717"/>
      <w:bookmarkStart w:id="41" w:name="_Toc26718930"/>
      <w:bookmarkStart w:id="42" w:name="_Toc102334038"/>
      <w:bookmarkStart w:id="43" w:name="_Toc26986530"/>
      <w:bookmarkStart w:id="44" w:name="_Toc101519158"/>
      <w:bookmarkStart w:id="45" w:name="_Toc102397307"/>
      <w:bookmarkStart w:id="46" w:name="_Toc102334172"/>
      <w:bookmarkStart w:id="47" w:name="_Toc121832853"/>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3631DE" w:rsidRDefault="003631DE" w:rsidP="00665601">
      <w:pPr>
        <w:pStyle w:val="afffc"/>
        <w:ind w:firstLine="31680"/>
        <w:rPr>
          <w:rFonts w:cs="Times New Roman"/>
        </w:rPr>
      </w:pPr>
      <w:bookmarkStart w:id="48" w:name="_Toc26648466"/>
      <w:bookmarkStart w:id="49" w:name="_Toc17233334"/>
      <w:bookmarkStart w:id="50" w:name="_Toc24884219"/>
      <w:bookmarkStart w:id="51" w:name="_Toc24884212"/>
      <w:bookmarkStart w:id="52" w:name="_Toc17233326"/>
      <w:r>
        <w:rPr>
          <w:rFonts w:hint="eastAsia"/>
        </w:rPr>
        <w:t>本文件规定了企业注销登记服务的基本要求、办理流程、服务要求、监督、评价与改进等内容。</w:t>
      </w:r>
    </w:p>
    <w:p w:rsidR="003631DE" w:rsidRDefault="003631DE" w:rsidP="00F762F0">
      <w:pPr>
        <w:pStyle w:val="afffc"/>
        <w:ind w:firstLine="31680"/>
        <w:rPr>
          <w:rFonts w:cs="Times New Roman"/>
        </w:rPr>
      </w:pPr>
      <w:r>
        <w:rPr>
          <w:rFonts w:hint="eastAsia"/>
        </w:rPr>
        <w:t>本文件适用于福州市辖区的企业注销登记服务工作。</w:t>
      </w:r>
    </w:p>
    <w:p w:rsidR="003631DE" w:rsidRDefault="003631DE">
      <w:pPr>
        <w:pStyle w:val="affc"/>
        <w:spacing w:before="312" w:after="312"/>
        <w:rPr>
          <w:rFonts w:cs="Times New Roman"/>
        </w:rPr>
      </w:pPr>
      <w:bookmarkStart w:id="53" w:name="_Toc26986531"/>
      <w:bookmarkStart w:id="54" w:name="_Toc26986772"/>
      <w:bookmarkStart w:id="55" w:name="_Toc97191424"/>
      <w:bookmarkStart w:id="56" w:name="_Toc101172718"/>
      <w:bookmarkStart w:id="57" w:name="_Toc101519159"/>
      <w:bookmarkStart w:id="58" w:name="_Toc102331536"/>
      <w:bookmarkStart w:id="59" w:name="_Toc26718931"/>
      <w:bookmarkStart w:id="60" w:name="_Toc102397308"/>
      <w:bookmarkStart w:id="61" w:name="_Toc102331718"/>
      <w:bookmarkStart w:id="62" w:name="_Toc102334173"/>
      <w:bookmarkStart w:id="63" w:name="_Toc102334039"/>
      <w:bookmarkStart w:id="64" w:name="_Toc121832854"/>
      <w:r>
        <w:rPr>
          <w:rFonts w:hint="eastAsia"/>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631DE" w:rsidRDefault="003631DE" w:rsidP="00F762F0">
      <w:pPr>
        <w:pStyle w:val="afffc"/>
        <w:ind w:firstLine="31680"/>
        <w:rPr>
          <w:rFonts w:cs="Times New Roma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631DE" w:rsidRDefault="003631DE" w:rsidP="00F762F0">
      <w:pPr>
        <w:pStyle w:val="afffc"/>
        <w:ind w:firstLine="31680"/>
        <w:rPr>
          <w:rFonts w:cs="Times New Roman"/>
        </w:rPr>
      </w:pPr>
      <w:r>
        <w:t xml:space="preserve">GB/T 10001.1  </w:t>
      </w:r>
      <w:r>
        <w:rPr>
          <w:rFonts w:hint="eastAsia"/>
        </w:rPr>
        <w:t>公共信息图形符号</w:t>
      </w:r>
      <w:r>
        <w:t xml:space="preserve">  </w:t>
      </w:r>
      <w:r>
        <w:rPr>
          <w:rFonts w:hint="eastAsia"/>
        </w:rPr>
        <w:t>第</w:t>
      </w:r>
      <w:r>
        <w:t>1</w:t>
      </w:r>
      <w:r>
        <w:rPr>
          <w:rFonts w:hint="eastAsia"/>
        </w:rPr>
        <w:t>部分：通用符号</w:t>
      </w:r>
    </w:p>
    <w:p w:rsidR="003631DE" w:rsidRDefault="003631DE" w:rsidP="00F762F0">
      <w:pPr>
        <w:pStyle w:val="afffc"/>
        <w:ind w:firstLine="31680"/>
        <w:rPr>
          <w:rFonts w:cs="Times New Roman"/>
        </w:rPr>
      </w:pPr>
      <w:r>
        <w:t>GB/T 32169.2</w:t>
      </w:r>
      <w:r>
        <w:rPr>
          <w:rFonts w:cs="Times New Roman"/>
        </w:rPr>
        <w:t>—</w:t>
      </w:r>
      <w:r>
        <w:t xml:space="preserve">2015  </w:t>
      </w:r>
      <w:r>
        <w:rPr>
          <w:rFonts w:hint="eastAsia"/>
        </w:rPr>
        <w:t>政务服务中心运行规范</w:t>
      </w:r>
      <w:r>
        <w:t xml:space="preserve">  </w:t>
      </w:r>
      <w:r>
        <w:rPr>
          <w:rFonts w:hint="eastAsia"/>
        </w:rPr>
        <w:t>第</w:t>
      </w:r>
      <w:r>
        <w:t>2</w:t>
      </w:r>
      <w:r>
        <w:rPr>
          <w:rFonts w:hint="eastAsia"/>
        </w:rPr>
        <w:t>部分：进驻要求</w:t>
      </w:r>
    </w:p>
    <w:p w:rsidR="003631DE" w:rsidRDefault="003631DE" w:rsidP="00F762F0">
      <w:pPr>
        <w:pStyle w:val="afffc"/>
        <w:ind w:firstLine="31680"/>
        <w:rPr>
          <w:rFonts w:cs="Times New Roman"/>
        </w:rPr>
      </w:pPr>
      <w:r>
        <w:t>GB/T 32169.4</w:t>
      </w:r>
      <w:r>
        <w:rPr>
          <w:rFonts w:cs="Times New Roman"/>
        </w:rPr>
        <w:t>—</w:t>
      </w:r>
      <w:r>
        <w:t xml:space="preserve">2015  </w:t>
      </w:r>
      <w:r>
        <w:rPr>
          <w:rFonts w:hint="eastAsia"/>
        </w:rPr>
        <w:t>政务服务中心运行规范</w:t>
      </w:r>
      <w:r>
        <w:t xml:space="preserve">  </w:t>
      </w:r>
      <w:r>
        <w:rPr>
          <w:rFonts w:hint="eastAsia"/>
        </w:rPr>
        <w:t>第</w:t>
      </w:r>
      <w:r>
        <w:t>4</w:t>
      </w:r>
      <w:r>
        <w:rPr>
          <w:rFonts w:hint="eastAsia"/>
        </w:rPr>
        <w:t>部分：窗口服务评价要求</w:t>
      </w:r>
    </w:p>
    <w:p w:rsidR="003631DE" w:rsidRDefault="003631DE" w:rsidP="00F762F0">
      <w:pPr>
        <w:pStyle w:val="afffc"/>
        <w:ind w:firstLine="31680"/>
        <w:rPr>
          <w:rFonts w:cs="Times New Roman"/>
        </w:rPr>
      </w:pPr>
      <w:r>
        <w:t>DB3501/T XXXX</w:t>
      </w:r>
      <w:r>
        <w:rPr>
          <w:rFonts w:cs="Times New Roman"/>
        </w:rPr>
        <w:t>—</w:t>
      </w:r>
      <w:r>
        <w:t xml:space="preserve">XXXX  </w:t>
      </w:r>
      <w:r>
        <w:rPr>
          <w:rFonts w:hint="eastAsia"/>
        </w:rPr>
        <w:t>企业开办服务准则</w:t>
      </w:r>
    </w:p>
    <w:p w:rsidR="003631DE" w:rsidRDefault="003631DE">
      <w:pPr>
        <w:pStyle w:val="affc"/>
        <w:spacing w:before="312" w:after="312"/>
        <w:rPr>
          <w:rFonts w:cs="Times New Roman"/>
        </w:rPr>
      </w:pPr>
      <w:bookmarkStart w:id="65" w:name="_Toc102331537"/>
      <w:bookmarkStart w:id="66" w:name="_Toc97191425"/>
      <w:bookmarkStart w:id="67" w:name="_Toc101172719"/>
      <w:bookmarkStart w:id="68" w:name="_Toc101519160"/>
      <w:bookmarkStart w:id="69" w:name="_Toc102334174"/>
      <w:bookmarkStart w:id="70" w:name="_Toc102331719"/>
      <w:bookmarkStart w:id="71" w:name="_Toc102334040"/>
      <w:bookmarkStart w:id="72" w:name="_Toc102397309"/>
      <w:bookmarkStart w:id="73" w:name="_Toc121832855"/>
      <w:r>
        <w:rPr>
          <w:rFonts w:hint="eastAsia"/>
        </w:rPr>
        <w:t>术语和定义</w:t>
      </w:r>
      <w:bookmarkEnd w:id="65"/>
      <w:bookmarkEnd w:id="66"/>
      <w:bookmarkEnd w:id="67"/>
      <w:bookmarkEnd w:id="68"/>
      <w:bookmarkEnd w:id="69"/>
      <w:bookmarkEnd w:id="70"/>
      <w:bookmarkEnd w:id="71"/>
      <w:bookmarkEnd w:id="72"/>
      <w:bookmarkEnd w:id="73"/>
    </w:p>
    <w:p w:rsidR="003631DE" w:rsidRDefault="003631DE" w:rsidP="00F762F0">
      <w:pPr>
        <w:pStyle w:val="afffc"/>
        <w:ind w:firstLine="31680"/>
        <w:rPr>
          <w:rFonts w:cs="Times New Roman"/>
        </w:rPr>
      </w:pPr>
      <w:bookmarkStart w:id="74" w:name="_Toc26986532"/>
      <w:bookmarkEnd w:id="74"/>
      <w:r>
        <w:t>DB3501/T XXXX</w:t>
      </w:r>
      <w:r>
        <w:rPr>
          <w:rFonts w:cs="Times New Roman"/>
        </w:rPr>
        <w:t>—</w:t>
      </w:r>
      <w:r>
        <w:t>XXXX</w:t>
      </w:r>
      <w:r>
        <w:rPr>
          <w:rFonts w:hint="eastAsia"/>
        </w:rPr>
        <w:t>界定的以及下列术语和定义适用于本文件。</w:t>
      </w:r>
    </w:p>
    <w:p w:rsidR="003631DE" w:rsidRDefault="003631DE" w:rsidP="00665601">
      <w:pPr>
        <w:pStyle w:val="afffffffffa"/>
        <w:ind w:left="31680" w:hangingChars="200" w:firstLine="31680"/>
        <w:rPr>
          <w:rFonts w:ascii="黑体" w:eastAsia="黑体" w:hAnsi="黑体" w:cs="Times New Roman"/>
        </w:rPr>
      </w:pPr>
      <w:bookmarkStart w:id="75" w:name="_Toc101519161"/>
      <w:bookmarkStart w:id="76" w:name="_Toc102334041"/>
      <w:bookmarkStart w:id="77" w:name="_Toc102331538"/>
      <w:bookmarkStart w:id="78" w:name="_Toc102331720"/>
      <w:bookmarkStart w:id="79" w:name="_Toc102397310"/>
      <w:bookmarkStart w:id="80" w:name="_Toc102334175"/>
      <w:r w:rsidRPr="00570CAA">
        <w:rPr>
          <w:rFonts w:ascii="黑体" w:eastAsia="黑体" w:hAnsi="黑体" w:cs="Times New Roman"/>
        </w:rPr>
        <w:br/>
      </w:r>
      <w:r>
        <w:rPr>
          <w:rFonts w:ascii="黑体" w:eastAsia="黑体" w:hAnsi="黑体" w:cs="黑体" w:hint="eastAsia"/>
        </w:rPr>
        <w:t>企业注销登记</w:t>
      </w:r>
      <w:r>
        <w:rPr>
          <w:rFonts w:ascii="黑体" w:eastAsia="黑体" w:hAnsi="黑体" w:cs="黑体"/>
        </w:rPr>
        <w:t xml:space="preserve">  deregistration </w:t>
      </w:r>
      <w:r w:rsidRPr="001D2BC3">
        <w:rPr>
          <w:rFonts w:ascii="黑体" w:eastAsia="黑体" w:hAnsi="黑体" w:cs="黑体"/>
        </w:rPr>
        <w:t>of enterprises</w:t>
      </w:r>
    </w:p>
    <w:p w:rsidR="003631DE" w:rsidRPr="00570CAA" w:rsidRDefault="003631DE" w:rsidP="00F762F0">
      <w:pPr>
        <w:pStyle w:val="afffc"/>
        <w:ind w:firstLine="31680"/>
        <w:rPr>
          <w:rFonts w:cs="Times New Roman"/>
        </w:rPr>
      </w:pPr>
      <w:r>
        <w:rPr>
          <w:rFonts w:hint="eastAsia"/>
        </w:rPr>
        <w:t>行政审批主体</w:t>
      </w:r>
      <w:r>
        <w:rPr>
          <w:rFonts w:ascii="Arial" w:hAnsi="Arial" w:hint="eastAsia"/>
          <w:color w:val="333333"/>
          <w:shd w:val="clear" w:color="auto" w:fill="FFFFFF"/>
        </w:rPr>
        <w:t>依法对</w:t>
      </w:r>
      <w:r w:rsidRPr="00B666E9">
        <w:rPr>
          <w:rFonts w:ascii="Arial" w:hAnsi="Arial" w:hint="eastAsia"/>
          <w:color w:val="333333"/>
          <w:shd w:val="clear" w:color="auto" w:fill="FFFFFF"/>
        </w:rPr>
        <w:t>营业期限届满、决议解散、因合并或者分立需要解散、依法被吊销营业执照、责令关闭或者被撤销、人民法院解散的企业，收缴其营业执照</w:t>
      </w:r>
      <w:r>
        <w:rPr>
          <w:rFonts w:ascii="Arial" w:hAnsi="Arial" w:hint="eastAsia"/>
          <w:color w:val="333333"/>
          <w:shd w:val="clear" w:color="auto" w:fill="FFFFFF"/>
        </w:rPr>
        <w:t>、取消其法人资格的行政行为。</w:t>
      </w:r>
    </w:p>
    <w:p w:rsidR="003631DE" w:rsidRDefault="003631DE">
      <w:pPr>
        <w:pStyle w:val="affc"/>
        <w:spacing w:before="312" w:after="312"/>
        <w:rPr>
          <w:rFonts w:cs="Times New Roman"/>
        </w:rPr>
      </w:pPr>
      <w:bookmarkStart w:id="81" w:name="_Toc121832856"/>
      <w:r>
        <w:rPr>
          <w:rFonts w:hint="eastAsia"/>
        </w:rPr>
        <w:t>基本</w:t>
      </w:r>
      <w:bookmarkEnd w:id="75"/>
      <w:r>
        <w:rPr>
          <w:rFonts w:hint="eastAsia"/>
        </w:rPr>
        <w:t>要求</w:t>
      </w:r>
      <w:bookmarkEnd w:id="76"/>
      <w:bookmarkEnd w:id="77"/>
      <w:bookmarkEnd w:id="78"/>
      <w:bookmarkEnd w:id="79"/>
      <w:bookmarkEnd w:id="80"/>
      <w:bookmarkEnd w:id="81"/>
    </w:p>
    <w:p w:rsidR="003631DE" w:rsidRDefault="003631DE">
      <w:pPr>
        <w:pStyle w:val="affd"/>
        <w:spacing w:before="156" w:after="156"/>
        <w:rPr>
          <w:rFonts w:cs="Times New Roman"/>
        </w:rPr>
      </w:pPr>
      <w:bookmarkStart w:id="82" w:name="_Toc102334042"/>
      <w:bookmarkStart w:id="83" w:name="_Toc102331539"/>
      <w:bookmarkStart w:id="84" w:name="_Toc102334176"/>
      <w:bookmarkStart w:id="85" w:name="_Toc102397311"/>
      <w:bookmarkStart w:id="86" w:name="_Toc102331721"/>
      <w:bookmarkStart w:id="87" w:name="_Toc121832857"/>
      <w:r>
        <w:rPr>
          <w:rFonts w:hint="eastAsia"/>
        </w:rPr>
        <w:t>基本原则</w:t>
      </w:r>
      <w:bookmarkEnd w:id="82"/>
      <w:bookmarkEnd w:id="83"/>
      <w:bookmarkEnd w:id="84"/>
      <w:bookmarkEnd w:id="85"/>
      <w:bookmarkEnd w:id="86"/>
      <w:bookmarkEnd w:id="87"/>
    </w:p>
    <w:p w:rsidR="003631DE" w:rsidRDefault="003631DE" w:rsidP="00F762F0">
      <w:pPr>
        <w:pStyle w:val="afffc"/>
        <w:ind w:firstLine="31680"/>
        <w:rPr>
          <w:rFonts w:cs="Times New Roman"/>
        </w:rPr>
      </w:pPr>
      <w:r>
        <w:rPr>
          <w:rFonts w:hint="eastAsia"/>
        </w:rPr>
        <w:t>企业注销登记服务应遵循公开性、时效性、便捷性和安全性原则。</w:t>
      </w:r>
    </w:p>
    <w:p w:rsidR="003631DE" w:rsidRDefault="003631DE">
      <w:pPr>
        <w:pStyle w:val="affd"/>
        <w:spacing w:before="156" w:after="156"/>
        <w:rPr>
          <w:rFonts w:cs="Times New Roman"/>
        </w:rPr>
      </w:pPr>
      <w:bookmarkStart w:id="88" w:name="_Toc102331540"/>
      <w:bookmarkStart w:id="89" w:name="_Toc102397312"/>
      <w:bookmarkStart w:id="90" w:name="_Toc102331722"/>
      <w:bookmarkStart w:id="91" w:name="_Toc102334177"/>
      <w:bookmarkStart w:id="92" w:name="_Toc102334043"/>
      <w:bookmarkStart w:id="93" w:name="_Toc121832858"/>
      <w:r>
        <w:rPr>
          <w:rFonts w:hint="eastAsia"/>
        </w:rPr>
        <w:t>窗口要求</w:t>
      </w:r>
      <w:bookmarkEnd w:id="88"/>
      <w:bookmarkEnd w:id="89"/>
      <w:bookmarkEnd w:id="90"/>
      <w:bookmarkEnd w:id="91"/>
      <w:bookmarkEnd w:id="92"/>
      <w:bookmarkEnd w:id="93"/>
    </w:p>
    <w:p w:rsidR="003631DE" w:rsidRDefault="003631DE" w:rsidP="00F762F0">
      <w:pPr>
        <w:pStyle w:val="afffc"/>
        <w:ind w:firstLine="31680"/>
        <w:rPr>
          <w:rFonts w:cs="Times New Roman"/>
        </w:rPr>
      </w:pPr>
      <w:r>
        <w:rPr>
          <w:rFonts w:hint="eastAsia"/>
        </w:rPr>
        <w:t>企业注销登记服务应开设专门的办理窗口，提供办理注销登记相关服务。</w:t>
      </w:r>
    </w:p>
    <w:p w:rsidR="003631DE" w:rsidRDefault="003631DE">
      <w:pPr>
        <w:pStyle w:val="affd"/>
        <w:spacing w:before="156" w:after="156"/>
        <w:rPr>
          <w:rFonts w:cs="Times New Roman"/>
        </w:rPr>
      </w:pPr>
      <w:bookmarkStart w:id="94" w:name="_Toc102331541"/>
      <w:bookmarkStart w:id="95" w:name="_Toc102334178"/>
      <w:bookmarkStart w:id="96" w:name="_Toc102331723"/>
      <w:bookmarkStart w:id="97" w:name="_Toc102397313"/>
      <w:bookmarkStart w:id="98" w:name="_Toc102334044"/>
      <w:bookmarkStart w:id="99" w:name="_Toc121832859"/>
      <w:r>
        <w:rPr>
          <w:rFonts w:hint="eastAsia"/>
        </w:rPr>
        <w:t>设备要求</w:t>
      </w:r>
      <w:bookmarkEnd w:id="94"/>
      <w:bookmarkEnd w:id="95"/>
      <w:bookmarkEnd w:id="96"/>
      <w:bookmarkEnd w:id="97"/>
      <w:bookmarkEnd w:id="98"/>
      <w:bookmarkEnd w:id="99"/>
    </w:p>
    <w:p w:rsidR="003631DE" w:rsidRDefault="003631DE" w:rsidP="00F762F0">
      <w:pPr>
        <w:pStyle w:val="afffc"/>
        <w:ind w:firstLine="31680"/>
        <w:rPr>
          <w:rFonts w:cs="Times New Roman"/>
        </w:rPr>
      </w:pPr>
      <w:bookmarkStart w:id="100" w:name="_Hlk102331316"/>
      <w:r>
        <w:rPr>
          <w:rFonts w:hint="eastAsia"/>
        </w:rPr>
        <w:t>企业注销登记服务办理窗口应配备能满足办公需求的设备，包括但不限于电脑、电话、打印机、高拍仪、高清网络摄像头、办公桌椅和档案柜等。</w:t>
      </w:r>
      <w:bookmarkEnd w:id="100"/>
    </w:p>
    <w:p w:rsidR="003631DE" w:rsidRDefault="003631DE">
      <w:pPr>
        <w:pStyle w:val="affd"/>
        <w:spacing w:before="156" w:after="156"/>
        <w:rPr>
          <w:rFonts w:cs="Times New Roman"/>
        </w:rPr>
      </w:pPr>
      <w:bookmarkStart w:id="101" w:name="_Toc102331542"/>
      <w:bookmarkStart w:id="102" w:name="_Toc102331724"/>
      <w:bookmarkStart w:id="103" w:name="_Toc102334179"/>
      <w:bookmarkStart w:id="104" w:name="_Toc102334045"/>
      <w:bookmarkStart w:id="105" w:name="_Toc102397314"/>
      <w:bookmarkStart w:id="106" w:name="_Toc121832860"/>
      <w:r>
        <w:rPr>
          <w:rFonts w:hint="eastAsia"/>
        </w:rPr>
        <w:t>人员要求</w:t>
      </w:r>
      <w:bookmarkEnd w:id="101"/>
      <w:bookmarkEnd w:id="102"/>
      <w:bookmarkEnd w:id="103"/>
      <w:bookmarkEnd w:id="104"/>
      <w:bookmarkEnd w:id="105"/>
      <w:bookmarkEnd w:id="106"/>
    </w:p>
    <w:p w:rsidR="003631DE" w:rsidRDefault="003631DE" w:rsidP="00F762F0">
      <w:pPr>
        <w:pStyle w:val="afffc"/>
        <w:ind w:firstLine="31680"/>
        <w:rPr>
          <w:rFonts w:cs="Times New Roman"/>
        </w:rPr>
      </w:pPr>
      <w:r>
        <w:rPr>
          <w:rFonts w:hint="eastAsia"/>
        </w:rPr>
        <w:t>企业注销登记服务工作人员应具备下列条件：</w:t>
      </w:r>
    </w:p>
    <w:p w:rsidR="003631DE" w:rsidRDefault="003631DE" w:rsidP="00F762F0">
      <w:pPr>
        <w:pStyle w:val="afffc"/>
        <w:ind w:firstLine="31680"/>
        <w:rPr>
          <w:rFonts w:cs="Times New Roman"/>
        </w:rPr>
      </w:pPr>
      <w:r>
        <w:t>a)</w:t>
      </w:r>
      <w:r>
        <w:tab/>
      </w:r>
      <w:r>
        <w:rPr>
          <w:rFonts w:hint="eastAsia"/>
        </w:rPr>
        <w:t>具备与岗位相匹配的业务技能及协调沟通能力，熟悉窗口服务事项的办理流程，掌握工作要求；</w:t>
      </w:r>
    </w:p>
    <w:p w:rsidR="003631DE" w:rsidRDefault="003631DE" w:rsidP="00F762F0">
      <w:pPr>
        <w:pStyle w:val="afffc"/>
        <w:ind w:firstLine="31680"/>
        <w:rPr>
          <w:rFonts w:cs="Times New Roman"/>
        </w:rPr>
      </w:pPr>
      <w:r>
        <w:t>b)</w:t>
      </w:r>
      <w:r>
        <w:tab/>
      </w:r>
      <w:r>
        <w:rPr>
          <w:rFonts w:hint="eastAsia"/>
        </w:rPr>
        <w:t>严格遵守工作纪律，坚持工作原则，不应泄露工作中涉及的商业秘密、技术秘密和个人隐私等信息；</w:t>
      </w:r>
    </w:p>
    <w:p w:rsidR="003631DE" w:rsidRDefault="003631DE" w:rsidP="00F762F0">
      <w:pPr>
        <w:pStyle w:val="afffc"/>
        <w:ind w:firstLine="31680"/>
        <w:rPr>
          <w:rFonts w:cs="Times New Roman"/>
        </w:rPr>
      </w:pPr>
      <w:r>
        <w:t>c)</w:t>
      </w:r>
      <w:r>
        <w:tab/>
      </w:r>
      <w:r>
        <w:rPr>
          <w:rFonts w:hint="eastAsia"/>
        </w:rPr>
        <w:t>其他条件应符合</w:t>
      </w:r>
      <w:r>
        <w:t>GB/T 32169.2</w:t>
      </w:r>
      <w:r>
        <w:rPr>
          <w:rFonts w:cs="Times New Roman"/>
        </w:rPr>
        <w:t>—</w:t>
      </w:r>
      <w:r>
        <w:t>2015</w:t>
      </w:r>
      <w:r>
        <w:rPr>
          <w:rFonts w:hint="eastAsia"/>
        </w:rPr>
        <w:t>中</w:t>
      </w:r>
      <w:r>
        <w:t>6.1.2</w:t>
      </w:r>
      <w:r>
        <w:rPr>
          <w:rFonts w:hint="eastAsia"/>
        </w:rPr>
        <w:t>的规定。</w:t>
      </w:r>
    </w:p>
    <w:p w:rsidR="003631DE" w:rsidRDefault="003631DE">
      <w:pPr>
        <w:pStyle w:val="affc"/>
        <w:spacing w:before="312" w:after="312"/>
        <w:rPr>
          <w:rFonts w:cs="Times New Roman"/>
        </w:rPr>
      </w:pPr>
      <w:bookmarkStart w:id="107" w:name="_Toc102397315"/>
      <w:bookmarkStart w:id="108" w:name="_Toc101519166"/>
      <w:bookmarkStart w:id="109" w:name="_Toc102334046"/>
      <w:bookmarkStart w:id="110" w:name="_Toc102334180"/>
      <w:bookmarkStart w:id="111" w:name="_Toc102331549"/>
      <w:bookmarkStart w:id="112" w:name="_Toc102331725"/>
      <w:bookmarkStart w:id="113" w:name="_Toc121832861"/>
      <w:r>
        <w:rPr>
          <w:rFonts w:hint="eastAsia"/>
        </w:rPr>
        <w:t>办理流程</w:t>
      </w:r>
      <w:bookmarkEnd w:id="107"/>
      <w:bookmarkEnd w:id="108"/>
      <w:bookmarkEnd w:id="109"/>
      <w:bookmarkEnd w:id="110"/>
      <w:bookmarkEnd w:id="111"/>
      <w:bookmarkEnd w:id="112"/>
      <w:bookmarkEnd w:id="113"/>
    </w:p>
    <w:p w:rsidR="003631DE" w:rsidRDefault="003631DE">
      <w:pPr>
        <w:pStyle w:val="affd"/>
        <w:spacing w:before="156" w:after="156"/>
        <w:rPr>
          <w:rFonts w:cs="Times New Roman"/>
        </w:rPr>
      </w:pPr>
      <w:bookmarkStart w:id="114" w:name="_Toc102334181"/>
      <w:bookmarkStart w:id="115" w:name="_Toc102334047"/>
      <w:bookmarkStart w:id="116" w:name="_Toc102397316"/>
      <w:bookmarkStart w:id="117" w:name="_Toc121832862"/>
      <w:r>
        <w:rPr>
          <w:rFonts w:hint="eastAsia"/>
        </w:rPr>
        <w:t>办理程序</w:t>
      </w:r>
      <w:bookmarkEnd w:id="114"/>
      <w:bookmarkEnd w:id="115"/>
      <w:bookmarkEnd w:id="116"/>
      <w:bookmarkEnd w:id="117"/>
    </w:p>
    <w:p w:rsidR="003631DE" w:rsidRDefault="003631DE" w:rsidP="00F762F0">
      <w:pPr>
        <w:pStyle w:val="afffc"/>
        <w:ind w:firstLine="31680"/>
        <w:rPr>
          <w:rFonts w:cs="Times New Roman"/>
        </w:rPr>
      </w:pPr>
      <w:r>
        <w:rPr>
          <w:rFonts w:hint="eastAsia"/>
        </w:rPr>
        <w:t>企业注销登记的办理程序依次为：提交申请、形式审查、办理注销登记、出具审核结果及结果送达。企业注销登记的办理流程示意图如图</w:t>
      </w:r>
      <w:r>
        <w:t>1</w:t>
      </w:r>
      <w:r>
        <w:rPr>
          <w:rFonts w:hint="eastAsia"/>
        </w:rPr>
        <w:t>所示。</w:t>
      </w:r>
    </w:p>
    <w:p w:rsidR="003631DE" w:rsidRDefault="003631DE" w:rsidP="00F762F0">
      <w:pPr>
        <w:pStyle w:val="afffc"/>
        <w:ind w:firstLine="31680"/>
        <w:rPr>
          <w:rFonts w:cs="Times New Roman"/>
        </w:rPr>
      </w:pPr>
    </w:p>
    <w:p w:rsidR="003631DE" w:rsidRDefault="003631DE" w:rsidP="00BE4B90">
      <w:pPr>
        <w:pStyle w:val="afffc"/>
        <w:ind w:firstLineChars="0" w:firstLine="0"/>
        <w:jc w:val="center"/>
        <w:rPr>
          <w:rFonts w:cs="Times New Roman"/>
        </w:rPr>
      </w:pPr>
      <w:r w:rsidRPr="002C62DF">
        <w:rPr>
          <w:rFonts w:cs="Times New Roman"/>
        </w:rPr>
        <w:pict>
          <v:shape id="_x0000_i1026" type="#_x0000_t75" style="width:121.5pt;height:263.25pt">
            <v:imagedata r:id="rId14" o:title=""/>
          </v:shape>
        </w:pict>
      </w:r>
    </w:p>
    <w:p w:rsidR="003631DE" w:rsidRDefault="003631DE" w:rsidP="00E23C28">
      <w:pPr>
        <w:pStyle w:val="afd"/>
        <w:spacing w:before="156" w:after="156"/>
        <w:rPr>
          <w:rFonts w:cs="Times New Roman"/>
        </w:rPr>
      </w:pPr>
      <w:r>
        <w:rPr>
          <w:rFonts w:hint="eastAsia"/>
        </w:rPr>
        <w:t>企业注销登记的办理流程示意图</w:t>
      </w:r>
    </w:p>
    <w:p w:rsidR="003631DE" w:rsidRPr="00FD50F3" w:rsidRDefault="003631DE" w:rsidP="00F762F0">
      <w:pPr>
        <w:pStyle w:val="afffc"/>
        <w:ind w:firstLine="31680"/>
        <w:rPr>
          <w:rFonts w:cs="Times New Roman"/>
        </w:rPr>
      </w:pPr>
    </w:p>
    <w:p w:rsidR="003631DE" w:rsidRDefault="003631DE">
      <w:pPr>
        <w:pStyle w:val="affd"/>
        <w:spacing w:before="156" w:after="156"/>
        <w:rPr>
          <w:rFonts w:cs="Times New Roman"/>
        </w:rPr>
      </w:pPr>
      <w:bookmarkStart w:id="118" w:name="_Toc102334182"/>
      <w:bookmarkStart w:id="119" w:name="_Toc102397317"/>
      <w:bookmarkStart w:id="120" w:name="_Toc102334048"/>
      <w:bookmarkStart w:id="121" w:name="_Toc121832863"/>
      <w:r>
        <w:rPr>
          <w:rFonts w:hint="eastAsia"/>
        </w:rPr>
        <w:t>提交申请</w:t>
      </w:r>
      <w:bookmarkEnd w:id="118"/>
      <w:bookmarkEnd w:id="119"/>
      <w:bookmarkEnd w:id="120"/>
      <w:bookmarkEnd w:id="121"/>
    </w:p>
    <w:p w:rsidR="003631DE" w:rsidRDefault="003631DE" w:rsidP="00F762F0">
      <w:pPr>
        <w:pStyle w:val="afffc"/>
        <w:ind w:firstLine="31680"/>
        <w:rPr>
          <w:rFonts w:cs="Times New Roman"/>
        </w:rPr>
      </w:pPr>
      <w:r>
        <w:rPr>
          <w:rFonts w:hint="eastAsia"/>
        </w:rPr>
        <w:t>申请人提交企业注销登记的申请方式分为线上申请和线下申请</w:t>
      </w:r>
      <w:r>
        <w:t>2</w:t>
      </w:r>
      <w:r>
        <w:rPr>
          <w:rFonts w:hint="eastAsia"/>
        </w:rPr>
        <w:t>种方式。</w:t>
      </w:r>
    </w:p>
    <w:p w:rsidR="003631DE" w:rsidRDefault="003631DE">
      <w:pPr>
        <w:pStyle w:val="af5"/>
        <w:rPr>
          <w:rFonts w:cs="Times New Roman"/>
        </w:rPr>
      </w:pPr>
      <w:r>
        <w:rPr>
          <w:rFonts w:hint="eastAsia"/>
        </w:rPr>
        <w:t>线上申请：申请人自主登录“福建省网上办事大厅（</w:t>
      </w:r>
      <w:r>
        <w:t>https://zwfw.fujian.gov.cn/</w:t>
      </w:r>
      <w:r>
        <w:rPr>
          <w:rFonts w:hint="eastAsia"/>
        </w:rPr>
        <w:t>）”，</w:t>
      </w:r>
      <w:r w:rsidRPr="00256EC7">
        <w:rPr>
          <w:rFonts w:hint="eastAsia"/>
        </w:rPr>
        <w:t>在“一件事码上办专区”点击</w:t>
      </w:r>
      <w:r>
        <w:rPr>
          <w:rFonts w:hint="eastAsia"/>
        </w:rPr>
        <w:t>“企业注销”专栏，进入“福建省企业注销网上服务专区”，</w:t>
      </w:r>
      <w:r w:rsidRPr="007D2D70">
        <w:rPr>
          <w:rFonts w:hint="eastAsia"/>
        </w:rPr>
        <w:t>使用闽政通</w:t>
      </w:r>
      <w:r w:rsidRPr="007D2D70">
        <w:t>APP</w:t>
      </w:r>
      <w:r w:rsidRPr="007D2D70">
        <w:rPr>
          <w:rFonts w:hint="eastAsia"/>
        </w:rPr>
        <w:t>扫码登录或输入账号、密码登录</w:t>
      </w:r>
      <w:r>
        <w:rPr>
          <w:rFonts w:hint="eastAsia"/>
        </w:rPr>
        <w:t>后提交企业注销申请材料。</w:t>
      </w:r>
    </w:p>
    <w:p w:rsidR="003631DE" w:rsidRDefault="003631DE">
      <w:pPr>
        <w:pStyle w:val="af5"/>
        <w:rPr>
          <w:rFonts w:cs="Times New Roman"/>
        </w:rPr>
      </w:pPr>
      <w:r>
        <w:rPr>
          <w:rFonts w:hint="eastAsia"/>
        </w:rPr>
        <w:t>线下申请：申请人到现场窗口提交企业注销申请材料。</w:t>
      </w:r>
    </w:p>
    <w:p w:rsidR="003631DE" w:rsidRDefault="003631DE">
      <w:pPr>
        <w:pStyle w:val="affd"/>
        <w:spacing w:before="156" w:after="156"/>
        <w:rPr>
          <w:rFonts w:cs="Times New Roman"/>
        </w:rPr>
      </w:pPr>
      <w:bookmarkStart w:id="122" w:name="_Toc102334184"/>
      <w:bookmarkStart w:id="123" w:name="_Toc102397319"/>
      <w:bookmarkStart w:id="124" w:name="_Toc102334050"/>
      <w:bookmarkStart w:id="125" w:name="_Toc121832864"/>
      <w:r>
        <w:rPr>
          <w:rFonts w:hint="eastAsia"/>
        </w:rPr>
        <w:t>形式审查</w:t>
      </w:r>
      <w:bookmarkEnd w:id="122"/>
      <w:bookmarkEnd w:id="123"/>
      <w:bookmarkEnd w:id="124"/>
      <w:bookmarkEnd w:id="125"/>
    </w:p>
    <w:p w:rsidR="003631DE" w:rsidRDefault="003631DE" w:rsidP="00D05FF8">
      <w:pPr>
        <w:pStyle w:val="afffffff8"/>
        <w:rPr>
          <w:rFonts w:cs="Times New Roman"/>
        </w:rPr>
      </w:pPr>
      <w:r>
        <w:rPr>
          <w:rFonts w:hint="eastAsia"/>
        </w:rPr>
        <w:t>线上申请的材料被自动匹配至所属辖区行政审批主体审查，审查人员完成对企业注销申请材料的形式审查，并做出是否受理的决定。</w:t>
      </w:r>
    </w:p>
    <w:p w:rsidR="003631DE" w:rsidRDefault="003631DE" w:rsidP="00D05FF8">
      <w:pPr>
        <w:pStyle w:val="afffffff8"/>
        <w:rPr>
          <w:rFonts w:cs="Times New Roman"/>
        </w:rPr>
      </w:pPr>
      <w:r>
        <w:rPr>
          <w:rFonts w:hint="eastAsia"/>
        </w:rPr>
        <w:t>线下申请的由窗口受理工作人员审核，工作人员完成对企业注销申请材料的形式审查，并做出是否予以登记的决定。</w:t>
      </w:r>
    </w:p>
    <w:p w:rsidR="003631DE" w:rsidRDefault="003631DE" w:rsidP="00B666E9">
      <w:pPr>
        <w:pStyle w:val="afffffff8"/>
        <w:rPr>
          <w:rFonts w:cs="Times New Roman"/>
        </w:rPr>
      </w:pPr>
      <w:r w:rsidRPr="00B666E9">
        <w:rPr>
          <w:rFonts w:hint="eastAsia"/>
        </w:rPr>
        <w:t>申请事项不属于企业注销登记范畴或不属于本行政审批主体管理范围，应告知申报对象向</w:t>
      </w:r>
      <w:r>
        <w:rPr>
          <w:rFonts w:hint="eastAsia"/>
        </w:rPr>
        <w:t>相</w:t>
      </w:r>
      <w:r w:rsidRPr="00B666E9">
        <w:rPr>
          <w:rFonts w:hint="eastAsia"/>
        </w:rPr>
        <w:t>关行政</w:t>
      </w:r>
      <w:r>
        <w:rPr>
          <w:rFonts w:hint="eastAsia"/>
        </w:rPr>
        <w:t>机关</w:t>
      </w:r>
      <w:r w:rsidRPr="00B666E9">
        <w:rPr>
          <w:rFonts w:hint="eastAsia"/>
        </w:rPr>
        <w:t>或行政审批主体申请</w:t>
      </w:r>
      <w:r>
        <w:rPr>
          <w:rFonts w:hint="eastAsia"/>
        </w:rPr>
        <w:t>。</w:t>
      </w:r>
    </w:p>
    <w:p w:rsidR="003631DE" w:rsidRDefault="003631DE" w:rsidP="00B666E9">
      <w:pPr>
        <w:pStyle w:val="afffffff8"/>
        <w:rPr>
          <w:rFonts w:cs="Times New Roman"/>
        </w:rPr>
      </w:pPr>
      <w:r w:rsidRPr="00B666E9">
        <w:rPr>
          <w:rFonts w:hint="eastAsia"/>
        </w:rPr>
        <w:t>不符合法律、行政法规规定，或者因国务院决定规定，或者可能危害国家安全、社会公共利益的，应不予登记并出具不予登记通知书</w:t>
      </w:r>
      <w:r>
        <w:rPr>
          <w:rFonts w:hint="eastAsia"/>
        </w:rPr>
        <w:t>。</w:t>
      </w:r>
    </w:p>
    <w:p w:rsidR="003631DE" w:rsidRPr="00B51FED" w:rsidRDefault="003631DE" w:rsidP="00D05FF8">
      <w:pPr>
        <w:pStyle w:val="affd"/>
        <w:spacing w:before="156" w:after="156"/>
        <w:rPr>
          <w:rFonts w:cs="Times New Roman"/>
        </w:rPr>
      </w:pPr>
      <w:bookmarkStart w:id="126" w:name="_Toc121832865"/>
      <w:r w:rsidRPr="00B51FED">
        <w:rPr>
          <w:rFonts w:hint="eastAsia"/>
        </w:rPr>
        <w:t>办理注销登记</w:t>
      </w:r>
      <w:bookmarkEnd w:id="126"/>
    </w:p>
    <w:p w:rsidR="003631DE" w:rsidRDefault="003631DE">
      <w:pPr>
        <w:pStyle w:val="affe"/>
        <w:spacing w:before="156" w:after="156"/>
        <w:rPr>
          <w:rFonts w:cs="Times New Roman"/>
        </w:rPr>
      </w:pPr>
      <w:r>
        <w:rPr>
          <w:rFonts w:hint="eastAsia"/>
        </w:rPr>
        <w:t>注销登记方式</w:t>
      </w:r>
    </w:p>
    <w:p w:rsidR="003631DE" w:rsidRDefault="003631DE" w:rsidP="00F762F0">
      <w:pPr>
        <w:pStyle w:val="afffc"/>
        <w:ind w:firstLine="31680"/>
        <w:rPr>
          <w:rFonts w:cs="Times New Roman"/>
        </w:rPr>
      </w:pPr>
      <w:r>
        <w:rPr>
          <w:rFonts w:hint="eastAsia"/>
        </w:rPr>
        <w:t>企业注销登记分为简易注销登记和普通注销登记</w:t>
      </w:r>
      <w:r>
        <w:t>2</w:t>
      </w:r>
      <w:r>
        <w:rPr>
          <w:rFonts w:hint="eastAsia"/>
        </w:rPr>
        <w:t>种方式。</w:t>
      </w:r>
    </w:p>
    <w:p w:rsidR="003631DE" w:rsidRDefault="003631DE">
      <w:pPr>
        <w:pStyle w:val="affe"/>
        <w:spacing w:before="156" w:after="156"/>
        <w:rPr>
          <w:rFonts w:cs="Times New Roman"/>
        </w:rPr>
      </w:pPr>
      <w:r>
        <w:rPr>
          <w:rFonts w:hint="eastAsia"/>
        </w:rPr>
        <w:t>简易注销登记</w:t>
      </w:r>
    </w:p>
    <w:p w:rsidR="003631DE" w:rsidRDefault="003631DE">
      <w:pPr>
        <w:pStyle w:val="afff"/>
        <w:spacing w:before="156" w:after="156"/>
        <w:rPr>
          <w:rFonts w:cs="Times New Roman"/>
        </w:rPr>
      </w:pPr>
      <w:r>
        <w:rPr>
          <w:rFonts w:hint="eastAsia"/>
        </w:rPr>
        <w:t>适用条件</w:t>
      </w:r>
    </w:p>
    <w:p w:rsidR="003631DE" w:rsidRDefault="003631DE" w:rsidP="00B51FED">
      <w:pPr>
        <w:pStyle w:val="afffffffa"/>
        <w:rPr>
          <w:rFonts w:cs="Times New Roman"/>
        </w:rPr>
      </w:pPr>
      <w:r>
        <w:rPr>
          <w:rFonts w:hint="eastAsia"/>
        </w:rPr>
        <w:t>简易注销的适用情形为：</w:t>
      </w:r>
      <w:r w:rsidRPr="00B666E9">
        <w:rPr>
          <w:rFonts w:hint="eastAsia"/>
        </w:rPr>
        <w:t>市场主体</w:t>
      </w:r>
      <w:r w:rsidRPr="00B51FED">
        <w:rPr>
          <w:rFonts w:hint="eastAsia"/>
        </w:rPr>
        <w:t>（上市股份有限公司除外）</w:t>
      </w:r>
      <w:r w:rsidRPr="00B666E9">
        <w:rPr>
          <w:rFonts w:hint="eastAsia"/>
        </w:rPr>
        <w:t>未发生债权债务或者已将债权债务清偿完结，未发生或者已结清清偿费用、职工工资、社会保险费用、法定补偿金、应缴纳税款（滞纳金、罚款），并由全体投资人书面承诺对上述情况的真实性承担法律责任</w:t>
      </w:r>
      <w:r>
        <w:rPr>
          <w:rFonts w:hint="eastAsia"/>
        </w:rPr>
        <w:t>。</w:t>
      </w:r>
    </w:p>
    <w:p w:rsidR="003631DE" w:rsidRDefault="003631DE" w:rsidP="00FD50F3">
      <w:pPr>
        <w:pStyle w:val="afffffffa"/>
        <w:rPr>
          <w:rFonts w:cs="Times New Roman"/>
        </w:rPr>
      </w:pPr>
      <w:r>
        <w:rPr>
          <w:rFonts w:hint="eastAsia"/>
        </w:rPr>
        <w:t>简易注销的不适用情形为：</w:t>
      </w:r>
    </w:p>
    <w:p w:rsidR="003631DE" w:rsidRDefault="003631DE" w:rsidP="00B666E9">
      <w:pPr>
        <w:pStyle w:val="af5"/>
        <w:numPr>
          <w:ilvl w:val="0"/>
          <w:numId w:val="32"/>
        </w:numPr>
        <w:rPr>
          <w:rFonts w:cs="Times New Roman"/>
        </w:rPr>
      </w:pPr>
      <w:r>
        <w:rPr>
          <w:rFonts w:hint="eastAsia"/>
        </w:rPr>
        <w:t>在经营异常名录或者市场监督管理严重违法失信名单中的；</w:t>
      </w:r>
    </w:p>
    <w:p w:rsidR="003631DE" w:rsidRDefault="003631DE" w:rsidP="00B666E9">
      <w:pPr>
        <w:pStyle w:val="af5"/>
        <w:numPr>
          <w:ilvl w:val="0"/>
          <w:numId w:val="32"/>
        </w:numPr>
        <w:rPr>
          <w:rFonts w:cs="Times New Roman"/>
        </w:rPr>
      </w:pPr>
      <w:r>
        <w:rPr>
          <w:rFonts w:hint="eastAsia"/>
        </w:rPr>
        <w:t>存在股权（财产份额）被冻结、出质或动产抵押，或者对其他市场主体存在投资的；</w:t>
      </w:r>
    </w:p>
    <w:p w:rsidR="003631DE" w:rsidRDefault="003631DE" w:rsidP="00B666E9">
      <w:pPr>
        <w:pStyle w:val="af5"/>
        <w:numPr>
          <w:ilvl w:val="0"/>
          <w:numId w:val="32"/>
        </w:numPr>
        <w:rPr>
          <w:rFonts w:cs="Times New Roman"/>
        </w:rPr>
      </w:pPr>
      <w:r>
        <w:rPr>
          <w:rFonts w:hint="eastAsia"/>
        </w:rPr>
        <w:t>正在被立案调查或者采取行政强制措施，正在诉讼或者仲裁程序中的；</w:t>
      </w:r>
    </w:p>
    <w:p w:rsidR="003631DE" w:rsidRDefault="003631DE" w:rsidP="00B666E9">
      <w:pPr>
        <w:pStyle w:val="af5"/>
        <w:numPr>
          <w:ilvl w:val="0"/>
          <w:numId w:val="32"/>
        </w:numPr>
        <w:rPr>
          <w:rFonts w:cs="Times New Roman"/>
        </w:rPr>
      </w:pPr>
      <w:r>
        <w:rPr>
          <w:rFonts w:hint="eastAsia"/>
        </w:rPr>
        <w:t>被吊销营业执照、责令关闭、撤销的；</w:t>
      </w:r>
    </w:p>
    <w:p w:rsidR="003631DE" w:rsidRDefault="003631DE" w:rsidP="00B666E9">
      <w:pPr>
        <w:pStyle w:val="af5"/>
        <w:numPr>
          <w:ilvl w:val="0"/>
          <w:numId w:val="32"/>
        </w:numPr>
        <w:rPr>
          <w:rFonts w:cs="Times New Roman"/>
        </w:rPr>
      </w:pPr>
      <w:r>
        <w:rPr>
          <w:rFonts w:hint="eastAsia"/>
        </w:rPr>
        <w:t>受到罚款等行政处罚尚未执行完毕的。</w:t>
      </w:r>
    </w:p>
    <w:p w:rsidR="003631DE" w:rsidRDefault="003631DE">
      <w:pPr>
        <w:pStyle w:val="afff"/>
        <w:spacing w:before="156" w:after="156"/>
        <w:rPr>
          <w:rFonts w:cs="Times New Roman"/>
        </w:rPr>
      </w:pPr>
      <w:r>
        <w:rPr>
          <w:rFonts w:hint="eastAsia"/>
        </w:rPr>
        <w:t>审查内容</w:t>
      </w:r>
    </w:p>
    <w:p w:rsidR="003631DE" w:rsidRDefault="003631DE" w:rsidP="00F762F0">
      <w:pPr>
        <w:pStyle w:val="afffc"/>
        <w:ind w:firstLine="31680"/>
        <w:rPr>
          <w:rFonts w:cs="Times New Roman"/>
        </w:rPr>
      </w:pPr>
      <w:r>
        <w:rPr>
          <w:rFonts w:hint="eastAsia"/>
        </w:rPr>
        <w:t>简易注销登记的审查内容应包括：</w:t>
      </w:r>
    </w:p>
    <w:p w:rsidR="003631DE" w:rsidRDefault="003631DE">
      <w:pPr>
        <w:pStyle w:val="af5"/>
        <w:numPr>
          <w:ilvl w:val="0"/>
          <w:numId w:val="33"/>
        </w:numPr>
        <w:rPr>
          <w:rFonts w:cs="Times New Roman"/>
        </w:rPr>
      </w:pPr>
      <w:r>
        <w:rPr>
          <w:rFonts w:hint="eastAsia"/>
        </w:rPr>
        <w:t>是否已在“国家企业信用信息公示系统”上传《简易注销全体投资人承诺书》（见附录</w:t>
      </w:r>
      <w:r>
        <w:t>A</w:t>
      </w:r>
      <w:r>
        <w:rPr>
          <w:rFonts w:hint="eastAsia"/>
        </w:rPr>
        <w:t>）并公示；</w:t>
      </w:r>
    </w:p>
    <w:p w:rsidR="003631DE" w:rsidRDefault="003631DE">
      <w:pPr>
        <w:pStyle w:val="af5"/>
        <w:rPr>
          <w:rFonts w:cs="Times New Roman"/>
        </w:rPr>
      </w:pPr>
      <w:r w:rsidRPr="00B666E9">
        <w:rPr>
          <w:rFonts w:hint="eastAsia"/>
        </w:rPr>
        <w:t>公示期是否已满</w:t>
      </w:r>
      <w:r w:rsidRPr="00B666E9">
        <w:t>20</w:t>
      </w:r>
      <w:r w:rsidRPr="00B666E9">
        <w:rPr>
          <w:rFonts w:hint="eastAsia"/>
        </w:rPr>
        <w:t>日，市场主体是否于公示期届满之日起</w:t>
      </w:r>
      <w:r w:rsidRPr="00B666E9">
        <w:t>20</w:t>
      </w:r>
      <w:r w:rsidRPr="00B666E9">
        <w:rPr>
          <w:rFonts w:hint="eastAsia"/>
        </w:rPr>
        <w:t>日内向登记机关申请注销登记</w:t>
      </w:r>
      <w:r>
        <w:rPr>
          <w:rFonts w:hint="eastAsia"/>
        </w:rPr>
        <w:t>；</w:t>
      </w:r>
    </w:p>
    <w:p w:rsidR="003631DE" w:rsidRDefault="003631DE">
      <w:pPr>
        <w:pStyle w:val="af5"/>
        <w:rPr>
          <w:rFonts w:cs="Times New Roman"/>
        </w:rPr>
      </w:pPr>
      <w:r w:rsidRPr="00B666E9">
        <w:rPr>
          <w:rFonts w:hint="eastAsia"/>
        </w:rPr>
        <w:t>在公示期内是否无相关部门、债权人及其他利害关系人提出异议</w:t>
      </w:r>
      <w:r>
        <w:rPr>
          <w:rFonts w:hint="eastAsia"/>
        </w:rPr>
        <w:t>；</w:t>
      </w:r>
    </w:p>
    <w:p w:rsidR="003631DE" w:rsidRDefault="003631DE">
      <w:pPr>
        <w:pStyle w:val="af5"/>
        <w:rPr>
          <w:rFonts w:cs="Times New Roman"/>
        </w:rPr>
      </w:pPr>
      <w:r w:rsidRPr="00B666E9">
        <w:rPr>
          <w:rFonts w:hint="eastAsia"/>
        </w:rPr>
        <w:t>《简易注销全体投资人承诺书》是否存在缺漏签字、盖章、名称或内容错误等导致《简易注销全体投资人承诺书》公示无效的情形</w:t>
      </w:r>
      <w:r>
        <w:rPr>
          <w:rFonts w:hint="eastAsia"/>
        </w:rPr>
        <w:t>；</w:t>
      </w:r>
    </w:p>
    <w:p w:rsidR="003631DE" w:rsidRDefault="003631DE">
      <w:pPr>
        <w:pStyle w:val="af5"/>
        <w:rPr>
          <w:rFonts w:cs="Times New Roman"/>
        </w:rPr>
      </w:pPr>
      <w:r w:rsidRPr="00B666E9">
        <w:rPr>
          <w:rFonts w:hint="eastAsia"/>
        </w:rPr>
        <w:t>申请材料是否齐全、符合法定形式</w:t>
      </w:r>
      <w:r>
        <w:rPr>
          <w:rFonts w:hint="eastAsia"/>
        </w:rPr>
        <w:t>；</w:t>
      </w:r>
    </w:p>
    <w:p w:rsidR="003631DE" w:rsidRDefault="003631DE">
      <w:pPr>
        <w:pStyle w:val="af5"/>
        <w:rPr>
          <w:rFonts w:cs="Times New Roman"/>
        </w:rPr>
      </w:pPr>
      <w:r w:rsidRPr="00B666E9">
        <w:rPr>
          <w:rFonts w:hint="eastAsia"/>
        </w:rPr>
        <w:t>公示期间是否存在不得办理简易注销的情形</w:t>
      </w:r>
      <w:r>
        <w:rPr>
          <w:rFonts w:hint="eastAsia"/>
        </w:rPr>
        <w:t>。</w:t>
      </w:r>
    </w:p>
    <w:p w:rsidR="003631DE" w:rsidRDefault="003631DE">
      <w:pPr>
        <w:pStyle w:val="afff"/>
        <w:spacing w:before="156" w:after="156"/>
        <w:rPr>
          <w:rFonts w:cs="Times New Roman"/>
        </w:rPr>
      </w:pPr>
      <w:r>
        <w:rPr>
          <w:rFonts w:hint="eastAsia"/>
        </w:rPr>
        <w:t>申报材料</w:t>
      </w:r>
    </w:p>
    <w:p w:rsidR="003631DE" w:rsidRDefault="003631DE" w:rsidP="00665601">
      <w:pPr>
        <w:pStyle w:val="afffc"/>
        <w:ind w:firstLine="31680"/>
        <w:rPr>
          <w:rFonts w:cs="Times New Roman"/>
        </w:rPr>
      </w:pPr>
      <w:r>
        <w:rPr>
          <w:rFonts w:hint="eastAsia"/>
        </w:rPr>
        <w:t>简易注销登记的申报材料应包括：《企业注销登记申请书》（见附录</w:t>
      </w:r>
      <w:r>
        <w:t>B</w:t>
      </w:r>
      <w:r>
        <w:rPr>
          <w:rFonts w:hint="eastAsia"/>
        </w:rPr>
        <w:t>），《简易注销全体投资人承诺书》，营业执照的正、副本。</w:t>
      </w:r>
      <w:bookmarkStart w:id="127" w:name="_Toc102331551"/>
      <w:bookmarkStart w:id="128" w:name="_Toc102331727"/>
      <w:r w:rsidRPr="00B51FED">
        <w:rPr>
          <w:rFonts w:hint="eastAsia"/>
        </w:rPr>
        <w:t>非上市股份有限公司申请简易注销的，还</w:t>
      </w:r>
      <w:r>
        <w:rPr>
          <w:rFonts w:hint="eastAsia"/>
        </w:rPr>
        <w:t>应</w:t>
      </w:r>
      <w:r w:rsidRPr="00B51FED">
        <w:rPr>
          <w:rFonts w:hint="eastAsia"/>
        </w:rPr>
        <w:t>提交公司全体股东名册。</w:t>
      </w:r>
    </w:p>
    <w:p w:rsidR="003631DE" w:rsidRDefault="003631DE" w:rsidP="00634BF6">
      <w:pPr>
        <w:pStyle w:val="afff"/>
        <w:spacing w:before="156" w:after="156"/>
        <w:rPr>
          <w:rFonts w:cs="Times New Roman"/>
        </w:rPr>
      </w:pPr>
      <w:r>
        <w:rPr>
          <w:rFonts w:hint="eastAsia"/>
        </w:rPr>
        <w:t>办理步骤</w:t>
      </w:r>
    </w:p>
    <w:p w:rsidR="003631DE" w:rsidRDefault="003631DE" w:rsidP="00390B02">
      <w:pPr>
        <w:pStyle w:val="afff0"/>
        <w:spacing w:before="156" w:after="156"/>
        <w:rPr>
          <w:rFonts w:cs="Times New Roman"/>
        </w:rPr>
      </w:pPr>
      <w:r>
        <w:rPr>
          <w:rFonts w:hint="eastAsia"/>
        </w:rPr>
        <w:t>办结其他环节</w:t>
      </w:r>
    </w:p>
    <w:p w:rsidR="003631DE" w:rsidRPr="00B95FE8" w:rsidRDefault="003631DE" w:rsidP="00F762F0">
      <w:pPr>
        <w:pStyle w:val="afffc"/>
        <w:ind w:firstLine="31680"/>
        <w:rPr>
          <w:rFonts w:cs="Times New Roman"/>
        </w:rPr>
      </w:pPr>
      <w:r w:rsidRPr="003448BC">
        <w:rPr>
          <w:rFonts w:hint="eastAsia"/>
        </w:rPr>
        <w:t>债权债务清偿完结且结清清偿费用、职工工资、社会保险费用、法定补偿金、应缴纳税款（滞纳金、罚款）</w:t>
      </w:r>
      <w:r>
        <w:rPr>
          <w:rFonts w:hint="eastAsia"/>
        </w:rPr>
        <w:t>及其他未了结事务</w:t>
      </w:r>
      <w:r w:rsidRPr="003448BC">
        <w:rPr>
          <w:rFonts w:hint="eastAsia"/>
        </w:rPr>
        <w:t>。</w:t>
      </w:r>
    </w:p>
    <w:p w:rsidR="003631DE" w:rsidRDefault="003631DE" w:rsidP="00390B02">
      <w:pPr>
        <w:pStyle w:val="afff0"/>
        <w:spacing w:before="156" w:after="156"/>
        <w:rPr>
          <w:rFonts w:cs="Times New Roman"/>
        </w:rPr>
      </w:pPr>
      <w:r>
        <w:rPr>
          <w:rFonts w:hint="eastAsia"/>
        </w:rPr>
        <w:t>网上公告</w:t>
      </w:r>
    </w:p>
    <w:p w:rsidR="003631DE" w:rsidRPr="004202DF" w:rsidRDefault="003631DE" w:rsidP="00F762F0">
      <w:pPr>
        <w:pStyle w:val="afffc"/>
        <w:ind w:firstLine="31680"/>
        <w:rPr>
          <w:rFonts w:cs="Times New Roman"/>
        </w:rPr>
      </w:pPr>
      <w:r w:rsidRPr="004202DF">
        <w:rPr>
          <w:rFonts w:hint="eastAsia"/>
        </w:rPr>
        <w:t>企业自行登录</w:t>
      </w:r>
      <w:r>
        <w:rPr>
          <w:rFonts w:hint="eastAsia"/>
        </w:rPr>
        <w:t>“</w:t>
      </w:r>
      <w:r w:rsidRPr="003448BC">
        <w:rPr>
          <w:rFonts w:hint="eastAsia"/>
        </w:rPr>
        <w:t>国家企业信用信息公示系统</w:t>
      </w:r>
      <w:r>
        <w:rPr>
          <w:rFonts w:hint="eastAsia"/>
        </w:rPr>
        <w:t>”</w:t>
      </w:r>
      <w:r w:rsidRPr="004202DF">
        <w:rPr>
          <w:rFonts w:hint="eastAsia"/>
        </w:rPr>
        <w:t>发布简易注销公告</w:t>
      </w:r>
      <w:r>
        <w:rPr>
          <w:rFonts w:hint="eastAsia"/>
        </w:rPr>
        <w:t>。</w:t>
      </w:r>
    </w:p>
    <w:p w:rsidR="003631DE" w:rsidRPr="003448BC" w:rsidRDefault="003631DE" w:rsidP="00390B02">
      <w:pPr>
        <w:pStyle w:val="afff0"/>
        <w:spacing w:before="156" w:after="156"/>
        <w:rPr>
          <w:rFonts w:cs="Times New Roman"/>
        </w:rPr>
      </w:pPr>
      <w:r w:rsidRPr="003448BC">
        <w:rPr>
          <w:rFonts w:hint="eastAsia"/>
        </w:rPr>
        <w:t>窗口办理</w:t>
      </w:r>
    </w:p>
    <w:p w:rsidR="003631DE" w:rsidRPr="00BE4B90" w:rsidRDefault="003631DE" w:rsidP="00665601">
      <w:pPr>
        <w:pStyle w:val="afffc"/>
        <w:ind w:firstLine="31680"/>
        <w:rPr>
          <w:rFonts w:cs="Times New Roman"/>
        </w:rPr>
      </w:pPr>
      <w:r>
        <w:rPr>
          <w:rFonts w:hint="eastAsia"/>
        </w:rPr>
        <w:t>申请人携带简易注销的相关材料到行政审批主体现场窗口办理企业注销；行政审批主体审查申请材料是否齐全、符合法定形式。</w:t>
      </w:r>
    </w:p>
    <w:bookmarkEnd w:id="127"/>
    <w:bookmarkEnd w:id="128"/>
    <w:p w:rsidR="003631DE" w:rsidRDefault="003631DE">
      <w:pPr>
        <w:pStyle w:val="affe"/>
        <w:spacing w:before="156" w:after="156"/>
        <w:rPr>
          <w:rFonts w:cs="Times New Roman"/>
        </w:rPr>
      </w:pPr>
      <w:r>
        <w:rPr>
          <w:rFonts w:hint="eastAsia"/>
        </w:rPr>
        <w:t>普通注销登记</w:t>
      </w:r>
    </w:p>
    <w:p w:rsidR="003631DE" w:rsidRDefault="003631DE">
      <w:pPr>
        <w:pStyle w:val="afff"/>
        <w:spacing w:before="156" w:after="156"/>
        <w:rPr>
          <w:rFonts w:cs="Times New Roman"/>
        </w:rPr>
      </w:pPr>
      <w:r>
        <w:rPr>
          <w:rFonts w:hint="eastAsia"/>
        </w:rPr>
        <w:t>适用情况</w:t>
      </w:r>
    </w:p>
    <w:p w:rsidR="003631DE" w:rsidRDefault="003631DE" w:rsidP="00F762F0">
      <w:pPr>
        <w:pStyle w:val="afffc"/>
        <w:ind w:firstLine="31680"/>
        <w:rPr>
          <w:rFonts w:cs="Times New Roman"/>
        </w:rPr>
      </w:pPr>
      <w:r>
        <w:rPr>
          <w:rFonts w:hint="eastAsia"/>
        </w:rPr>
        <w:t>当企业不适用于简易注销登记时，应申请普通注销登记。普通注销登记的适用情况包括以下情况。</w:t>
      </w:r>
    </w:p>
    <w:p w:rsidR="003631DE" w:rsidRDefault="003631DE" w:rsidP="00310567">
      <w:pPr>
        <w:pStyle w:val="af5"/>
        <w:numPr>
          <w:ilvl w:val="0"/>
          <w:numId w:val="34"/>
        </w:numPr>
        <w:rPr>
          <w:rFonts w:cs="Times New Roman"/>
        </w:rPr>
      </w:pPr>
      <w:r>
        <w:rPr>
          <w:rFonts w:hint="eastAsia"/>
        </w:rPr>
        <w:t>已履行公司清算组成员备案等法定程序，有下列情形之一的，公司清算组应自公司清算结束之日起</w:t>
      </w:r>
      <w:r>
        <w:t>30</w:t>
      </w:r>
      <w:r>
        <w:rPr>
          <w:rFonts w:hint="eastAsia"/>
        </w:rPr>
        <w:t>日内向原公司登记机关申请注销登记：</w:t>
      </w:r>
    </w:p>
    <w:p w:rsidR="003631DE" w:rsidRDefault="003631DE" w:rsidP="00FD50F3">
      <w:pPr>
        <w:pStyle w:val="af6"/>
        <w:rPr>
          <w:rFonts w:cs="Times New Roman"/>
        </w:rPr>
      </w:pPr>
      <w:r>
        <w:rPr>
          <w:rFonts w:hint="eastAsia"/>
        </w:rPr>
        <w:t>公司被依法宣告破产；</w:t>
      </w:r>
    </w:p>
    <w:p w:rsidR="003631DE" w:rsidRDefault="003631DE" w:rsidP="00FD50F3">
      <w:pPr>
        <w:pStyle w:val="af6"/>
        <w:rPr>
          <w:rFonts w:cs="Times New Roman"/>
        </w:rPr>
      </w:pPr>
      <w:r>
        <w:rPr>
          <w:rFonts w:hint="eastAsia"/>
        </w:rPr>
        <w:t>公司章程规定的营业期限届满或者公司章程规定的其他解散事由出现，但公司通过修改公司章程而存续的除外；</w:t>
      </w:r>
    </w:p>
    <w:p w:rsidR="003631DE" w:rsidRDefault="003631DE" w:rsidP="00FD50F3">
      <w:pPr>
        <w:pStyle w:val="af6"/>
        <w:rPr>
          <w:rFonts w:cs="Times New Roman"/>
        </w:rPr>
      </w:pPr>
      <w:r>
        <w:rPr>
          <w:rFonts w:hint="eastAsia"/>
        </w:rPr>
        <w:t>股东会、股东大会决议解散或者一人有限责任公司的股东、外商投资的公司董事会决议解散；</w:t>
      </w:r>
    </w:p>
    <w:p w:rsidR="003631DE" w:rsidRDefault="003631DE" w:rsidP="00FD50F3">
      <w:pPr>
        <w:pStyle w:val="af6"/>
        <w:rPr>
          <w:rFonts w:cs="Times New Roman"/>
        </w:rPr>
      </w:pPr>
      <w:r>
        <w:rPr>
          <w:rFonts w:hint="eastAsia"/>
        </w:rPr>
        <w:t>依法被吊销营业执照、责令关闭或者被撤销；</w:t>
      </w:r>
    </w:p>
    <w:p w:rsidR="003631DE" w:rsidRDefault="003631DE" w:rsidP="00FD50F3">
      <w:pPr>
        <w:pStyle w:val="af6"/>
        <w:rPr>
          <w:rFonts w:cs="Times New Roman"/>
        </w:rPr>
      </w:pPr>
      <w:r>
        <w:rPr>
          <w:rFonts w:hint="eastAsia"/>
        </w:rPr>
        <w:t>人民法院依法予以解散。</w:t>
      </w:r>
    </w:p>
    <w:p w:rsidR="003631DE" w:rsidRDefault="003631DE" w:rsidP="00310567">
      <w:pPr>
        <w:pStyle w:val="af5"/>
        <w:numPr>
          <w:ilvl w:val="0"/>
          <w:numId w:val="34"/>
        </w:numPr>
        <w:rPr>
          <w:rFonts w:cs="Times New Roman"/>
        </w:rPr>
      </w:pPr>
      <w:r>
        <w:rPr>
          <w:rFonts w:hint="eastAsia"/>
        </w:rPr>
        <w:t>因公司合并申请设立、变更或注销登记申请条件：合并各方已经达成公司合并协议，并且公司合并公告已过</w:t>
      </w:r>
      <w:r>
        <w:t>45</w:t>
      </w:r>
      <w:r>
        <w:rPr>
          <w:rFonts w:hint="eastAsia"/>
        </w:rPr>
        <w:t>日，可办理公司合并手续，申请人可以同时申请办理公司注销、设立或者变更登记。</w:t>
      </w:r>
    </w:p>
    <w:p w:rsidR="003631DE" w:rsidRDefault="003631DE" w:rsidP="00310567">
      <w:pPr>
        <w:pStyle w:val="af5"/>
        <w:numPr>
          <w:ilvl w:val="0"/>
          <w:numId w:val="34"/>
        </w:numPr>
        <w:rPr>
          <w:rFonts w:cs="Times New Roman"/>
        </w:rPr>
      </w:pPr>
      <w:r>
        <w:rPr>
          <w:rFonts w:hint="eastAsia"/>
        </w:rPr>
        <w:t>因公司分立申请设立、变更或注销登记申请条件：公司分立已经形成决议，并且公司分立公告已过</w:t>
      </w:r>
      <w:r>
        <w:t>45</w:t>
      </w:r>
      <w:r>
        <w:rPr>
          <w:rFonts w:hint="eastAsia"/>
        </w:rPr>
        <w:t>日，可办理公司分立手续，申请人可以同时申请办理公司注销、设立或者变更登记。</w:t>
      </w:r>
    </w:p>
    <w:p w:rsidR="003631DE" w:rsidRDefault="003631DE">
      <w:pPr>
        <w:pStyle w:val="afff"/>
        <w:spacing w:before="156" w:after="156"/>
        <w:rPr>
          <w:rFonts w:cs="Times New Roman"/>
        </w:rPr>
      </w:pPr>
      <w:r>
        <w:rPr>
          <w:rFonts w:hint="eastAsia"/>
        </w:rPr>
        <w:t>审查内容</w:t>
      </w:r>
    </w:p>
    <w:p w:rsidR="003631DE" w:rsidRDefault="003631DE">
      <w:pPr>
        <w:pStyle w:val="af2"/>
        <w:numPr>
          <w:ilvl w:val="0"/>
          <w:numId w:val="0"/>
        </w:numPr>
        <w:ind w:left="851" w:hanging="426"/>
        <w:rPr>
          <w:rFonts w:cs="Times New Roman"/>
        </w:rPr>
      </w:pPr>
      <w:r>
        <w:rPr>
          <w:rFonts w:hint="eastAsia"/>
        </w:rPr>
        <w:t>普通注销登记的审查内容应包括：</w:t>
      </w:r>
    </w:p>
    <w:p w:rsidR="003631DE" w:rsidRDefault="003631DE">
      <w:pPr>
        <w:pStyle w:val="af5"/>
        <w:numPr>
          <w:ilvl w:val="0"/>
          <w:numId w:val="35"/>
        </w:numPr>
        <w:rPr>
          <w:rFonts w:cs="Times New Roman"/>
        </w:rPr>
      </w:pPr>
      <w:r>
        <w:rPr>
          <w:rFonts w:hint="eastAsia"/>
        </w:rPr>
        <w:t>是否已在“国家企业信用信息公示系统”上进行清算组备案和发布债权人公告；</w:t>
      </w:r>
    </w:p>
    <w:p w:rsidR="003631DE" w:rsidRDefault="003631DE">
      <w:pPr>
        <w:pStyle w:val="af5"/>
        <w:numPr>
          <w:ilvl w:val="0"/>
          <w:numId w:val="35"/>
        </w:numPr>
        <w:rPr>
          <w:rFonts w:cs="Times New Roman"/>
        </w:rPr>
      </w:pPr>
      <w:r>
        <w:rPr>
          <w:rFonts w:hint="eastAsia"/>
        </w:rPr>
        <w:t>公示期是否已满</w:t>
      </w:r>
      <w:r>
        <w:t>45</w:t>
      </w:r>
      <w:r>
        <w:rPr>
          <w:rFonts w:hint="eastAsia"/>
        </w:rPr>
        <w:t>天；</w:t>
      </w:r>
    </w:p>
    <w:p w:rsidR="003631DE" w:rsidRDefault="003631DE">
      <w:pPr>
        <w:pStyle w:val="af5"/>
        <w:numPr>
          <w:ilvl w:val="0"/>
          <w:numId w:val="35"/>
        </w:numPr>
        <w:rPr>
          <w:rFonts w:cs="Times New Roman"/>
        </w:rPr>
      </w:pPr>
      <w:r>
        <w:rPr>
          <w:rFonts w:hint="eastAsia"/>
        </w:rPr>
        <w:t>公示期内是否清算完结；</w:t>
      </w:r>
    </w:p>
    <w:p w:rsidR="003631DE" w:rsidRDefault="003631DE" w:rsidP="00310567">
      <w:pPr>
        <w:pStyle w:val="af5"/>
        <w:numPr>
          <w:ilvl w:val="0"/>
          <w:numId w:val="35"/>
        </w:numPr>
        <w:rPr>
          <w:rFonts w:cs="Times New Roman"/>
        </w:rPr>
      </w:pPr>
      <w:r>
        <w:rPr>
          <w:rFonts w:hint="eastAsia"/>
        </w:rPr>
        <w:t>是否存在不能办理的其他情形；</w:t>
      </w:r>
    </w:p>
    <w:p w:rsidR="003631DE" w:rsidRDefault="003631DE" w:rsidP="00310567">
      <w:pPr>
        <w:pStyle w:val="af5"/>
        <w:numPr>
          <w:ilvl w:val="0"/>
          <w:numId w:val="35"/>
        </w:numPr>
        <w:rPr>
          <w:rFonts w:cs="Times New Roman"/>
        </w:rPr>
      </w:pPr>
      <w:r>
        <w:rPr>
          <w:rFonts w:hint="eastAsia"/>
        </w:rPr>
        <w:t>申请材料是否齐全、符合法定形式。</w:t>
      </w:r>
    </w:p>
    <w:p w:rsidR="003631DE" w:rsidRDefault="003631DE">
      <w:pPr>
        <w:pStyle w:val="afff"/>
        <w:spacing w:before="156" w:after="156"/>
        <w:rPr>
          <w:rFonts w:cs="Times New Roman"/>
        </w:rPr>
      </w:pPr>
      <w:r>
        <w:rPr>
          <w:rFonts w:hint="eastAsia"/>
        </w:rPr>
        <w:t>申报材料</w:t>
      </w:r>
    </w:p>
    <w:p w:rsidR="003631DE" w:rsidRDefault="003631DE" w:rsidP="00F762F0">
      <w:pPr>
        <w:pStyle w:val="afffc"/>
        <w:ind w:firstLine="31680"/>
        <w:rPr>
          <w:rFonts w:cs="Times New Roman"/>
        </w:rPr>
      </w:pPr>
      <w:r>
        <w:rPr>
          <w:rFonts w:hint="eastAsia"/>
        </w:rPr>
        <w:t>具体申报材料见附录</w:t>
      </w:r>
      <w:r>
        <w:t>C</w:t>
      </w:r>
      <w:r>
        <w:rPr>
          <w:rFonts w:hint="eastAsia"/>
        </w:rPr>
        <w:t>。</w:t>
      </w:r>
    </w:p>
    <w:p w:rsidR="003631DE" w:rsidRDefault="003631DE" w:rsidP="00933EE3">
      <w:pPr>
        <w:pStyle w:val="afff"/>
        <w:spacing w:before="156" w:after="156"/>
        <w:rPr>
          <w:rFonts w:cs="Times New Roman"/>
        </w:rPr>
      </w:pPr>
      <w:r>
        <w:rPr>
          <w:rFonts w:hint="eastAsia"/>
        </w:rPr>
        <w:t>办理步骤</w:t>
      </w:r>
    </w:p>
    <w:p w:rsidR="003631DE" w:rsidRDefault="003631DE" w:rsidP="00F762F0">
      <w:pPr>
        <w:pStyle w:val="afffc"/>
        <w:ind w:firstLine="31680"/>
        <w:rPr>
          <w:rFonts w:cs="Times New Roman"/>
        </w:rPr>
      </w:pPr>
      <w:r>
        <w:rPr>
          <w:rFonts w:hint="eastAsia"/>
        </w:rPr>
        <w:t>普通注销登记应包括以下步骤：</w:t>
      </w:r>
    </w:p>
    <w:p w:rsidR="003631DE" w:rsidRPr="00BE4B90" w:rsidRDefault="003631DE" w:rsidP="006E649A">
      <w:pPr>
        <w:pStyle w:val="af5"/>
        <w:numPr>
          <w:ilvl w:val="0"/>
          <w:numId w:val="41"/>
        </w:numPr>
        <w:rPr>
          <w:rFonts w:cs="Times New Roman"/>
        </w:rPr>
      </w:pPr>
      <w:r w:rsidRPr="00BE4B90">
        <w:rPr>
          <w:rFonts w:hint="eastAsia"/>
        </w:rPr>
        <w:t>企业</w:t>
      </w:r>
      <w:r w:rsidRPr="007356E5">
        <w:rPr>
          <w:rFonts w:hint="eastAsia"/>
        </w:rPr>
        <w:t>通过</w:t>
      </w:r>
      <w:r>
        <w:rPr>
          <w:rFonts w:hint="eastAsia"/>
        </w:rPr>
        <w:t>“</w:t>
      </w:r>
      <w:r w:rsidRPr="007356E5">
        <w:rPr>
          <w:rFonts w:hint="eastAsia"/>
        </w:rPr>
        <w:t>国家企业信用信息公示系统</w:t>
      </w:r>
      <w:r>
        <w:rPr>
          <w:rFonts w:hint="eastAsia"/>
        </w:rPr>
        <w:t>”</w:t>
      </w:r>
      <w:r w:rsidRPr="00BE4B90">
        <w:rPr>
          <w:rFonts w:hint="eastAsia"/>
        </w:rPr>
        <w:t>办理清算组备案；</w:t>
      </w:r>
    </w:p>
    <w:p w:rsidR="003631DE" w:rsidRPr="00BE4B90" w:rsidRDefault="003631DE" w:rsidP="006E649A">
      <w:pPr>
        <w:pStyle w:val="af5"/>
        <w:rPr>
          <w:rFonts w:cs="Times New Roman"/>
        </w:rPr>
      </w:pPr>
      <w:r w:rsidRPr="00BE4B90">
        <w:rPr>
          <w:rFonts w:hint="eastAsia"/>
        </w:rPr>
        <w:t>企业</w:t>
      </w:r>
      <w:r w:rsidRPr="007356E5">
        <w:rPr>
          <w:rFonts w:hint="eastAsia"/>
        </w:rPr>
        <w:t>通过报纸或</w:t>
      </w:r>
      <w:r>
        <w:rPr>
          <w:rFonts w:hint="eastAsia"/>
        </w:rPr>
        <w:t>“</w:t>
      </w:r>
      <w:r w:rsidRPr="007356E5">
        <w:rPr>
          <w:rFonts w:hint="eastAsia"/>
        </w:rPr>
        <w:t>国家企业信用信息公示系统</w:t>
      </w:r>
      <w:r>
        <w:rPr>
          <w:rFonts w:hint="eastAsia"/>
        </w:rPr>
        <w:t>”</w:t>
      </w:r>
      <w:r w:rsidRPr="00BE4B90">
        <w:rPr>
          <w:rFonts w:hint="eastAsia"/>
        </w:rPr>
        <w:t>发布债权人公告；</w:t>
      </w:r>
    </w:p>
    <w:p w:rsidR="003631DE" w:rsidRPr="00BE4B90" w:rsidRDefault="003631DE" w:rsidP="006E649A">
      <w:pPr>
        <w:pStyle w:val="af5"/>
        <w:rPr>
          <w:rFonts w:cs="Times New Roman"/>
        </w:rPr>
      </w:pPr>
      <w:r>
        <w:rPr>
          <w:rFonts w:hint="eastAsia"/>
        </w:rPr>
        <w:t>申请人</w:t>
      </w:r>
      <w:r w:rsidRPr="00BE4B90">
        <w:rPr>
          <w:rFonts w:hint="eastAsia"/>
        </w:rPr>
        <w:t>提交税务注销申请；</w:t>
      </w:r>
    </w:p>
    <w:p w:rsidR="003631DE" w:rsidRPr="00BE4B90" w:rsidRDefault="003631DE" w:rsidP="006E649A">
      <w:pPr>
        <w:pStyle w:val="af5"/>
        <w:rPr>
          <w:rFonts w:cs="Times New Roman"/>
        </w:rPr>
      </w:pPr>
      <w:r w:rsidRPr="00BE4B90">
        <w:rPr>
          <w:rFonts w:hint="eastAsia"/>
        </w:rPr>
        <w:t>税务注销后，由税务局出具清税证明，</w:t>
      </w:r>
      <w:r>
        <w:rPr>
          <w:rFonts w:hint="eastAsia"/>
        </w:rPr>
        <w:t>申请人携带</w:t>
      </w:r>
      <w:r w:rsidRPr="00BE4B90">
        <w:rPr>
          <w:rFonts w:hint="eastAsia"/>
        </w:rPr>
        <w:t>清税证明和其他纸质材料到</w:t>
      </w:r>
      <w:r>
        <w:rPr>
          <w:rFonts w:hint="eastAsia"/>
        </w:rPr>
        <w:t>行政审批主体现场</w:t>
      </w:r>
      <w:r w:rsidRPr="00BE4B90">
        <w:rPr>
          <w:rFonts w:hint="eastAsia"/>
        </w:rPr>
        <w:t>窗口办理</w:t>
      </w:r>
      <w:r>
        <w:rPr>
          <w:rFonts w:hint="eastAsia"/>
        </w:rPr>
        <w:t>企业</w:t>
      </w:r>
      <w:r w:rsidRPr="00BE4B90">
        <w:rPr>
          <w:rFonts w:hint="eastAsia"/>
        </w:rPr>
        <w:t>注销</w:t>
      </w:r>
      <w:r>
        <w:rPr>
          <w:rFonts w:hint="eastAsia"/>
        </w:rPr>
        <w:t>；</w:t>
      </w:r>
      <w:r w:rsidRPr="007356E5">
        <w:rPr>
          <w:rFonts w:hint="eastAsia"/>
        </w:rPr>
        <w:t>登记机关和税务部门已共享清税信息的，</w:t>
      </w:r>
      <w:r>
        <w:rPr>
          <w:rFonts w:hint="eastAsia"/>
        </w:rPr>
        <w:t>不用</w:t>
      </w:r>
      <w:r w:rsidRPr="007356E5">
        <w:rPr>
          <w:rFonts w:hint="eastAsia"/>
        </w:rPr>
        <w:t>提交纸质清税证明材料</w:t>
      </w:r>
      <w:r w:rsidRPr="00BE4B90">
        <w:rPr>
          <w:rFonts w:hint="eastAsia"/>
        </w:rPr>
        <w:t>；</w:t>
      </w:r>
    </w:p>
    <w:p w:rsidR="003631DE" w:rsidRPr="00BE4B90" w:rsidRDefault="003631DE" w:rsidP="006E649A">
      <w:pPr>
        <w:pStyle w:val="af5"/>
        <w:rPr>
          <w:rFonts w:cs="Times New Roman"/>
        </w:rPr>
      </w:pPr>
      <w:r>
        <w:rPr>
          <w:rFonts w:hint="eastAsia"/>
        </w:rPr>
        <w:t>行政审批主体</w:t>
      </w:r>
      <w:r w:rsidRPr="00BE4B90">
        <w:rPr>
          <w:rFonts w:hint="eastAsia"/>
        </w:rPr>
        <w:t>办理</w:t>
      </w:r>
      <w:r>
        <w:rPr>
          <w:rFonts w:hint="eastAsia"/>
        </w:rPr>
        <w:t>企业</w:t>
      </w:r>
      <w:r w:rsidRPr="00BE4B90">
        <w:rPr>
          <w:rFonts w:hint="eastAsia"/>
        </w:rPr>
        <w:t>注销后，</w:t>
      </w:r>
      <w:r>
        <w:rPr>
          <w:rFonts w:hint="eastAsia"/>
        </w:rPr>
        <w:t>申请人</w:t>
      </w:r>
      <w:r w:rsidRPr="00BE4B90">
        <w:rPr>
          <w:rFonts w:hint="eastAsia"/>
        </w:rPr>
        <w:t>再到人</w:t>
      </w:r>
      <w:r>
        <w:rPr>
          <w:rFonts w:hint="eastAsia"/>
        </w:rPr>
        <w:t>力资源和</w:t>
      </w:r>
      <w:r w:rsidRPr="00BE4B90">
        <w:rPr>
          <w:rFonts w:hint="eastAsia"/>
        </w:rPr>
        <w:t>社</w:t>
      </w:r>
      <w:r>
        <w:rPr>
          <w:rFonts w:hint="eastAsia"/>
        </w:rPr>
        <w:t>会保障行政主管部门现场窗口、公积金窗口</w:t>
      </w:r>
      <w:r w:rsidRPr="00BE4B90">
        <w:rPr>
          <w:rFonts w:hint="eastAsia"/>
        </w:rPr>
        <w:t>办理社保注销</w:t>
      </w:r>
      <w:r>
        <w:rPr>
          <w:rFonts w:hint="eastAsia"/>
        </w:rPr>
        <w:t>、公积金注销</w:t>
      </w:r>
      <w:r w:rsidRPr="00BE4B90">
        <w:rPr>
          <w:rFonts w:hint="eastAsia"/>
        </w:rPr>
        <w:t>。</w:t>
      </w:r>
    </w:p>
    <w:p w:rsidR="003631DE" w:rsidRDefault="003631DE">
      <w:pPr>
        <w:pStyle w:val="affd"/>
        <w:spacing w:before="156" w:after="156"/>
        <w:rPr>
          <w:rFonts w:cs="Times New Roman"/>
        </w:rPr>
      </w:pPr>
      <w:bookmarkStart w:id="129" w:name="_Toc102331729"/>
      <w:bookmarkStart w:id="130" w:name="_Toc102331553"/>
      <w:bookmarkStart w:id="131" w:name="_Toc102334185"/>
      <w:bookmarkStart w:id="132" w:name="_Toc102334051"/>
      <w:bookmarkStart w:id="133" w:name="_Toc102397320"/>
      <w:bookmarkStart w:id="134" w:name="_Toc121832866"/>
      <w:r>
        <w:rPr>
          <w:rFonts w:hint="eastAsia"/>
        </w:rPr>
        <w:t>出具审核结果</w:t>
      </w:r>
      <w:bookmarkEnd w:id="129"/>
      <w:bookmarkEnd w:id="130"/>
      <w:bookmarkEnd w:id="131"/>
      <w:bookmarkEnd w:id="132"/>
      <w:bookmarkEnd w:id="133"/>
      <w:bookmarkEnd w:id="134"/>
    </w:p>
    <w:p w:rsidR="003631DE" w:rsidRDefault="003631DE" w:rsidP="002C7EB7">
      <w:pPr>
        <w:pStyle w:val="afffffff8"/>
        <w:rPr>
          <w:rFonts w:cs="Times New Roman"/>
        </w:rPr>
      </w:pPr>
      <w:r>
        <w:rPr>
          <w:rFonts w:hint="eastAsia"/>
        </w:rPr>
        <w:t>申请材料齐全、符合法定形式要求并通过审核的，应当场出具登记通知书；申报人可选择现场领取或邮寄送达。不能当场登记的，应出具接收申请材料凭证，通过审批后出具登记通知书并通过邮寄送达。</w:t>
      </w:r>
    </w:p>
    <w:p w:rsidR="003631DE" w:rsidRDefault="003631DE" w:rsidP="002C7EB7">
      <w:pPr>
        <w:pStyle w:val="afffffff8"/>
        <w:rPr>
          <w:rFonts w:cs="Times New Roman"/>
        </w:rPr>
      </w:pPr>
      <w:r>
        <w:rPr>
          <w:rFonts w:hint="eastAsia"/>
        </w:rPr>
        <w:t>行政审批主体在审核通过后，应同步推送信息至相关行政机关。</w:t>
      </w:r>
    </w:p>
    <w:p w:rsidR="003631DE" w:rsidRDefault="003631DE">
      <w:pPr>
        <w:pStyle w:val="affc"/>
        <w:spacing w:before="312" w:after="312"/>
        <w:rPr>
          <w:rFonts w:cs="Times New Roman"/>
        </w:rPr>
      </w:pPr>
      <w:bookmarkStart w:id="135" w:name="_Toc102331543"/>
      <w:bookmarkStart w:id="136" w:name="_Toc102397321"/>
      <w:bookmarkStart w:id="137" w:name="_Toc102334186"/>
      <w:bookmarkStart w:id="138" w:name="_Toc101519165"/>
      <w:bookmarkStart w:id="139" w:name="_Toc102331730"/>
      <w:bookmarkStart w:id="140" w:name="_Toc102334052"/>
      <w:bookmarkStart w:id="141" w:name="_Toc121832867"/>
      <w:r>
        <w:rPr>
          <w:rFonts w:hint="eastAsia"/>
        </w:rPr>
        <w:t>服务要求</w:t>
      </w:r>
      <w:bookmarkEnd w:id="135"/>
      <w:bookmarkEnd w:id="136"/>
      <w:bookmarkEnd w:id="137"/>
      <w:bookmarkEnd w:id="138"/>
      <w:bookmarkEnd w:id="139"/>
      <w:bookmarkEnd w:id="140"/>
      <w:bookmarkEnd w:id="141"/>
    </w:p>
    <w:p w:rsidR="003631DE" w:rsidRDefault="003631DE">
      <w:pPr>
        <w:pStyle w:val="affd"/>
        <w:spacing w:before="156" w:after="156"/>
        <w:rPr>
          <w:rFonts w:cs="Times New Roman"/>
        </w:rPr>
      </w:pPr>
      <w:bookmarkStart w:id="142" w:name="_Toc102331546"/>
      <w:bookmarkStart w:id="143" w:name="_Toc102331733"/>
      <w:bookmarkStart w:id="144" w:name="_Toc102334054"/>
      <w:bookmarkStart w:id="145" w:name="_Toc102334188"/>
      <w:bookmarkStart w:id="146" w:name="_Toc102397323"/>
      <w:bookmarkStart w:id="147" w:name="_Toc121832868"/>
      <w:r>
        <w:rPr>
          <w:rFonts w:hint="eastAsia"/>
        </w:rPr>
        <w:t>时限</w:t>
      </w:r>
      <w:bookmarkEnd w:id="142"/>
      <w:bookmarkEnd w:id="143"/>
      <w:r>
        <w:rPr>
          <w:rFonts w:hint="eastAsia"/>
        </w:rPr>
        <w:t>要求</w:t>
      </w:r>
      <w:bookmarkEnd w:id="144"/>
      <w:bookmarkEnd w:id="145"/>
      <w:bookmarkEnd w:id="146"/>
      <w:bookmarkEnd w:id="147"/>
    </w:p>
    <w:p w:rsidR="003631DE" w:rsidRDefault="003631DE" w:rsidP="007356E5">
      <w:pPr>
        <w:pStyle w:val="afffffff8"/>
        <w:rPr>
          <w:rFonts w:cs="Times New Roman"/>
          <w:shd w:val="clear" w:color="auto" w:fill="FFFFFF"/>
        </w:rPr>
      </w:pPr>
      <w:r>
        <w:rPr>
          <w:rFonts w:hint="eastAsia"/>
          <w:shd w:val="clear" w:color="auto" w:fill="FFFFFF"/>
        </w:rPr>
        <w:t>申请人现场办理的，</w:t>
      </w:r>
      <w:r w:rsidRPr="007356E5">
        <w:rPr>
          <w:rFonts w:hint="eastAsia"/>
          <w:shd w:val="clear" w:color="auto" w:fill="FFFFFF"/>
        </w:rPr>
        <w:t>行政审批主体对申请材料齐全、符合法定形式的，予以确认，并在</w:t>
      </w:r>
      <w:r w:rsidRPr="007356E5">
        <w:rPr>
          <w:shd w:val="clear" w:color="auto" w:fill="FFFFFF"/>
        </w:rPr>
        <w:t>1</w:t>
      </w:r>
      <w:r w:rsidRPr="007356E5">
        <w:rPr>
          <w:rFonts w:hint="eastAsia"/>
          <w:shd w:val="clear" w:color="auto" w:fill="FFFFFF"/>
        </w:rPr>
        <w:t>个工作小时内当场登记</w:t>
      </w:r>
      <w:r>
        <w:rPr>
          <w:rFonts w:hint="eastAsia"/>
          <w:shd w:val="clear" w:color="auto" w:fill="FFFFFF"/>
        </w:rPr>
        <w:t>。</w:t>
      </w:r>
    </w:p>
    <w:p w:rsidR="003631DE" w:rsidRDefault="003631DE">
      <w:pPr>
        <w:pStyle w:val="afffffff8"/>
        <w:rPr>
          <w:rFonts w:cs="Times New Roman"/>
        </w:rPr>
      </w:pPr>
      <w:r>
        <w:rPr>
          <w:rFonts w:hint="eastAsia"/>
          <w:shd w:val="clear" w:color="auto" w:fill="FFFFFF"/>
        </w:rPr>
        <w:t>申请人通过信函方式或线上提交申请并予以受理时，应当自受理之日起</w:t>
      </w:r>
      <w:r>
        <w:rPr>
          <w:shd w:val="clear" w:color="auto" w:fill="FFFFFF"/>
        </w:rPr>
        <w:t>20</w:t>
      </w:r>
      <w:r>
        <w:rPr>
          <w:rFonts w:hint="eastAsia"/>
          <w:shd w:val="clear" w:color="auto" w:fill="FFFFFF"/>
        </w:rPr>
        <w:t>日内做出准予登记的决定。</w:t>
      </w:r>
    </w:p>
    <w:p w:rsidR="003631DE" w:rsidRDefault="003631DE">
      <w:pPr>
        <w:pStyle w:val="affd"/>
        <w:spacing w:before="156" w:after="156"/>
        <w:rPr>
          <w:rFonts w:cs="Times New Roman"/>
        </w:rPr>
      </w:pPr>
      <w:bookmarkStart w:id="148" w:name="_Toc102331548"/>
      <w:bookmarkStart w:id="149" w:name="_Toc102331734"/>
      <w:bookmarkStart w:id="150" w:name="_Toc102334055"/>
      <w:bookmarkStart w:id="151" w:name="_Toc102397324"/>
      <w:bookmarkStart w:id="152" w:name="_Toc102334189"/>
      <w:bookmarkStart w:id="153" w:name="_Toc121832869"/>
      <w:r>
        <w:rPr>
          <w:rFonts w:hint="eastAsia"/>
        </w:rPr>
        <w:t>其他</w:t>
      </w:r>
      <w:bookmarkEnd w:id="148"/>
      <w:bookmarkEnd w:id="149"/>
      <w:bookmarkEnd w:id="150"/>
      <w:r>
        <w:rPr>
          <w:rFonts w:hint="eastAsia"/>
        </w:rPr>
        <w:t>要求</w:t>
      </w:r>
      <w:bookmarkEnd w:id="151"/>
      <w:bookmarkEnd w:id="152"/>
      <w:bookmarkEnd w:id="153"/>
    </w:p>
    <w:p w:rsidR="003631DE" w:rsidRDefault="003631DE">
      <w:pPr>
        <w:pStyle w:val="afffffff8"/>
        <w:rPr>
          <w:rFonts w:cs="Times New Roman"/>
        </w:rPr>
      </w:pPr>
      <w:r>
        <w:rPr>
          <w:rFonts w:hint="eastAsia"/>
        </w:rPr>
        <w:t>应提供现场咨询、电话咨询和网络咨询等多种服务方式。</w:t>
      </w:r>
    </w:p>
    <w:p w:rsidR="003631DE" w:rsidRDefault="003631DE">
      <w:pPr>
        <w:pStyle w:val="afffffff8"/>
        <w:rPr>
          <w:rFonts w:cs="Times New Roman"/>
        </w:rPr>
      </w:pPr>
      <w:r>
        <w:rPr>
          <w:rFonts w:hint="eastAsia"/>
        </w:rPr>
        <w:t>可根据申报对象的需求和申请，提供个性化的导办、帮办服务。</w:t>
      </w:r>
    </w:p>
    <w:p w:rsidR="003631DE" w:rsidRDefault="003631DE">
      <w:pPr>
        <w:pStyle w:val="afffffff8"/>
        <w:rPr>
          <w:rFonts w:cs="Times New Roman"/>
        </w:rPr>
      </w:pPr>
      <w:r>
        <w:rPr>
          <w:rFonts w:hint="eastAsia"/>
        </w:rPr>
        <w:t>应提供以下办事指南：</w:t>
      </w:r>
    </w:p>
    <w:p w:rsidR="003631DE" w:rsidRDefault="003631DE">
      <w:pPr>
        <w:pStyle w:val="af5"/>
        <w:numPr>
          <w:ilvl w:val="0"/>
          <w:numId w:val="37"/>
        </w:numPr>
        <w:rPr>
          <w:rFonts w:cs="Times New Roman"/>
        </w:rPr>
      </w:pPr>
      <w:r>
        <w:rPr>
          <w:rFonts w:hint="eastAsia"/>
        </w:rPr>
        <w:t>企业注销登记指引或流程图；</w:t>
      </w:r>
    </w:p>
    <w:p w:rsidR="003631DE" w:rsidRDefault="003631DE" w:rsidP="00FD50F3">
      <w:pPr>
        <w:pStyle w:val="af5"/>
        <w:numPr>
          <w:ilvl w:val="0"/>
          <w:numId w:val="37"/>
        </w:numPr>
        <w:rPr>
          <w:rFonts w:cs="Times New Roman"/>
        </w:rPr>
      </w:pPr>
      <w:r>
        <w:rPr>
          <w:rFonts w:hint="eastAsia"/>
        </w:rPr>
        <w:t>企业注销登记材料清单。</w:t>
      </w:r>
    </w:p>
    <w:p w:rsidR="003631DE" w:rsidRDefault="003631DE">
      <w:pPr>
        <w:pStyle w:val="afffffff8"/>
        <w:rPr>
          <w:rFonts w:cs="Times New Roman"/>
        </w:rPr>
      </w:pPr>
      <w:r>
        <w:rPr>
          <w:rFonts w:hint="eastAsia"/>
        </w:rPr>
        <w:t>自助服务：宜安排工作人员，通过电脑、打印机、一体化政务自助机等设施设备，为申请人提供线上申报、查询、打印、复印等服务。</w:t>
      </w:r>
    </w:p>
    <w:p w:rsidR="003631DE" w:rsidRDefault="003631DE">
      <w:pPr>
        <w:pStyle w:val="affc"/>
        <w:spacing w:before="312" w:after="312"/>
        <w:rPr>
          <w:rFonts w:cs="Times New Roman"/>
        </w:rPr>
      </w:pPr>
      <w:bookmarkStart w:id="154" w:name="_Toc102334190"/>
      <w:bookmarkStart w:id="155" w:name="_Toc102331554"/>
      <w:bookmarkStart w:id="156" w:name="_Toc102331735"/>
      <w:bookmarkStart w:id="157" w:name="_Toc102397325"/>
      <w:bookmarkStart w:id="158" w:name="_Toc102334056"/>
      <w:bookmarkStart w:id="159" w:name="_Toc101519167"/>
      <w:bookmarkStart w:id="160" w:name="_Toc121832870"/>
      <w:r>
        <w:rPr>
          <w:rFonts w:hint="eastAsia"/>
        </w:rPr>
        <w:t>监督</w:t>
      </w:r>
      <w:bookmarkEnd w:id="154"/>
      <w:bookmarkEnd w:id="155"/>
      <w:bookmarkEnd w:id="156"/>
      <w:bookmarkEnd w:id="157"/>
      <w:bookmarkEnd w:id="158"/>
      <w:bookmarkEnd w:id="159"/>
      <w:bookmarkEnd w:id="160"/>
    </w:p>
    <w:p w:rsidR="003631DE" w:rsidRDefault="003631DE">
      <w:pPr>
        <w:pStyle w:val="affd"/>
        <w:spacing w:before="156" w:after="156"/>
        <w:rPr>
          <w:rFonts w:cs="Times New Roman"/>
        </w:rPr>
      </w:pPr>
      <w:bookmarkStart w:id="161" w:name="_Toc102334057"/>
      <w:bookmarkStart w:id="162" w:name="_Toc102397326"/>
      <w:bookmarkStart w:id="163" w:name="_Toc102334191"/>
      <w:bookmarkStart w:id="164" w:name="_Toc102331555"/>
      <w:bookmarkStart w:id="165" w:name="_Toc102331736"/>
      <w:bookmarkStart w:id="166" w:name="_Toc121832871"/>
      <w:r>
        <w:rPr>
          <w:rFonts w:hint="eastAsia"/>
        </w:rPr>
        <w:t>一般要求</w:t>
      </w:r>
      <w:bookmarkEnd w:id="161"/>
      <w:bookmarkEnd w:id="162"/>
      <w:bookmarkEnd w:id="163"/>
      <w:bookmarkEnd w:id="164"/>
      <w:bookmarkEnd w:id="165"/>
      <w:bookmarkEnd w:id="166"/>
    </w:p>
    <w:p w:rsidR="003631DE" w:rsidRDefault="003631DE">
      <w:pPr>
        <w:pStyle w:val="afffffff8"/>
        <w:rPr>
          <w:rFonts w:cs="Times New Roman"/>
        </w:rPr>
      </w:pPr>
      <w:r>
        <w:rPr>
          <w:rFonts w:hint="eastAsia"/>
        </w:rPr>
        <w:t>应建立常态化联合监督检查机制，对企业注销登记工作进行监督检查。</w:t>
      </w:r>
    </w:p>
    <w:p w:rsidR="003631DE" w:rsidRDefault="003631DE">
      <w:pPr>
        <w:pStyle w:val="afffffff8"/>
        <w:rPr>
          <w:rFonts w:cs="Times New Roman"/>
        </w:rPr>
      </w:pPr>
      <w:r>
        <w:rPr>
          <w:rFonts w:hint="eastAsia"/>
        </w:rPr>
        <w:t>应建立内部监督检查机制，明确监督检查的主体、岗位职责、监督检查重点、方式程序、结果处理、处理期限、相关文书等具体内容。</w:t>
      </w:r>
    </w:p>
    <w:p w:rsidR="003631DE" w:rsidRDefault="003631DE">
      <w:pPr>
        <w:pStyle w:val="affd"/>
        <w:spacing w:before="156" w:after="156"/>
        <w:rPr>
          <w:rFonts w:cs="Times New Roman"/>
        </w:rPr>
      </w:pPr>
      <w:bookmarkStart w:id="167" w:name="_Toc102331737"/>
      <w:bookmarkStart w:id="168" w:name="_Toc102334058"/>
      <w:bookmarkStart w:id="169" w:name="_Toc102397327"/>
      <w:bookmarkStart w:id="170" w:name="_Toc102334192"/>
      <w:bookmarkStart w:id="171" w:name="_Toc102331556"/>
      <w:bookmarkStart w:id="172" w:name="_Toc121832872"/>
      <w:r>
        <w:rPr>
          <w:rFonts w:hint="eastAsia"/>
        </w:rPr>
        <w:t>监督方式</w:t>
      </w:r>
      <w:bookmarkEnd w:id="167"/>
      <w:bookmarkEnd w:id="168"/>
      <w:bookmarkEnd w:id="169"/>
      <w:bookmarkEnd w:id="170"/>
      <w:bookmarkEnd w:id="171"/>
      <w:bookmarkEnd w:id="172"/>
    </w:p>
    <w:p w:rsidR="003631DE" w:rsidRDefault="003631DE">
      <w:pPr>
        <w:pStyle w:val="afffffff8"/>
        <w:rPr>
          <w:rFonts w:cs="Times New Roman"/>
        </w:rPr>
      </w:pPr>
      <w:r>
        <w:rPr>
          <w:rFonts w:hint="eastAsia"/>
        </w:rPr>
        <w:t>对企业注销登记实施主体的工作情况定期或不定期进行抽样检查、抽点检查、定点检查。</w:t>
      </w:r>
    </w:p>
    <w:p w:rsidR="003631DE" w:rsidRDefault="003631DE">
      <w:pPr>
        <w:pStyle w:val="afffffff8"/>
        <w:rPr>
          <w:rFonts w:cs="Times New Roman"/>
        </w:rPr>
      </w:pPr>
      <w:r>
        <w:rPr>
          <w:rFonts w:hint="eastAsia"/>
        </w:rPr>
        <w:t>应采取现场巡查、电子监察等方式或采取多种方式相结合的组合方式开展检查。</w:t>
      </w:r>
    </w:p>
    <w:p w:rsidR="003631DE" w:rsidRDefault="003631DE">
      <w:pPr>
        <w:pStyle w:val="affd"/>
        <w:spacing w:before="156" w:after="156"/>
        <w:rPr>
          <w:rFonts w:cs="Times New Roman"/>
        </w:rPr>
      </w:pPr>
      <w:bookmarkStart w:id="173" w:name="_Toc102331557"/>
      <w:bookmarkStart w:id="174" w:name="_Toc102397328"/>
      <w:bookmarkStart w:id="175" w:name="_Toc102331738"/>
      <w:bookmarkStart w:id="176" w:name="_Toc102334193"/>
      <w:bookmarkStart w:id="177" w:name="_Toc102334059"/>
      <w:bookmarkStart w:id="178" w:name="_Toc121832873"/>
      <w:r>
        <w:rPr>
          <w:rFonts w:hint="eastAsia"/>
        </w:rPr>
        <w:t>检查内容</w:t>
      </w:r>
      <w:bookmarkEnd w:id="173"/>
      <w:bookmarkEnd w:id="174"/>
      <w:bookmarkEnd w:id="175"/>
      <w:bookmarkEnd w:id="176"/>
      <w:bookmarkEnd w:id="177"/>
      <w:bookmarkEnd w:id="178"/>
    </w:p>
    <w:p w:rsidR="003631DE" w:rsidRDefault="003631DE" w:rsidP="00F762F0">
      <w:pPr>
        <w:pStyle w:val="afffc"/>
        <w:ind w:firstLine="31680"/>
        <w:rPr>
          <w:rFonts w:cs="Times New Roman"/>
        </w:rPr>
      </w:pPr>
      <w:r>
        <w:rPr>
          <w:rFonts w:hint="eastAsia"/>
        </w:rPr>
        <w:t>检查内容应包括：</w:t>
      </w:r>
    </w:p>
    <w:p w:rsidR="003631DE" w:rsidRDefault="003631DE">
      <w:pPr>
        <w:pStyle w:val="af5"/>
        <w:numPr>
          <w:ilvl w:val="0"/>
          <w:numId w:val="38"/>
        </w:numPr>
        <w:rPr>
          <w:rFonts w:cs="Times New Roman"/>
        </w:rPr>
      </w:pPr>
      <w:r>
        <w:rPr>
          <w:rFonts w:hint="eastAsia"/>
        </w:rPr>
        <w:t>企业注销登记流程清单要素内容的准确性、真实性、完整性和变更调整等情况；</w:t>
      </w:r>
    </w:p>
    <w:p w:rsidR="003631DE" w:rsidRDefault="003631DE">
      <w:pPr>
        <w:pStyle w:val="af5"/>
        <w:numPr>
          <w:ilvl w:val="0"/>
          <w:numId w:val="38"/>
        </w:numPr>
        <w:rPr>
          <w:rFonts w:cs="Times New Roman"/>
        </w:rPr>
      </w:pPr>
      <w:r>
        <w:rPr>
          <w:rFonts w:hint="eastAsia"/>
        </w:rPr>
        <w:t>服务指南的准确性、完整性和变更调整等情况；</w:t>
      </w:r>
    </w:p>
    <w:p w:rsidR="003631DE" w:rsidRDefault="003631DE">
      <w:pPr>
        <w:pStyle w:val="af5"/>
        <w:numPr>
          <w:ilvl w:val="0"/>
          <w:numId w:val="38"/>
        </w:numPr>
        <w:rPr>
          <w:rFonts w:cs="Times New Roman"/>
        </w:rPr>
      </w:pPr>
      <w:r>
        <w:rPr>
          <w:rFonts w:hint="eastAsia"/>
        </w:rPr>
        <w:t>实施企业注销登记审查是否存在超权限、超时限或擅自增加申请材料、审核环节等情况；</w:t>
      </w:r>
    </w:p>
    <w:p w:rsidR="003631DE" w:rsidRDefault="003631DE">
      <w:pPr>
        <w:pStyle w:val="af5"/>
        <w:numPr>
          <w:ilvl w:val="0"/>
          <w:numId w:val="38"/>
        </w:numPr>
        <w:rPr>
          <w:rFonts w:cs="Times New Roman"/>
        </w:rPr>
      </w:pPr>
      <w:r>
        <w:rPr>
          <w:rFonts w:hint="eastAsia"/>
        </w:rPr>
        <w:t>企业注销登记实施主体是否存在不作为、乱作为、权力寻租、恶意刁难、吃拿卡要等违规情况；</w:t>
      </w:r>
    </w:p>
    <w:p w:rsidR="003631DE" w:rsidRDefault="003631DE">
      <w:pPr>
        <w:pStyle w:val="af5"/>
        <w:numPr>
          <w:ilvl w:val="0"/>
          <w:numId w:val="38"/>
        </w:numPr>
        <w:rPr>
          <w:rFonts w:cs="Times New Roman"/>
        </w:rPr>
      </w:pPr>
      <w:r>
        <w:rPr>
          <w:rFonts w:hint="eastAsia"/>
        </w:rPr>
        <w:t>咨询和投诉举报回复的时间及回复的质量等情况。</w:t>
      </w:r>
    </w:p>
    <w:p w:rsidR="003631DE" w:rsidRDefault="003631DE">
      <w:pPr>
        <w:pStyle w:val="affd"/>
        <w:spacing w:before="156" w:after="156"/>
        <w:rPr>
          <w:rFonts w:cs="Times New Roman"/>
        </w:rPr>
      </w:pPr>
      <w:bookmarkStart w:id="179" w:name="_Toc102334194"/>
      <w:bookmarkStart w:id="180" w:name="_Toc102397329"/>
      <w:bookmarkStart w:id="181" w:name="_Toc102331558"/>
      <w:bookmarkStart w:id="182" w:name="_Toc102331739"/>
      <w:bookmarkStart w:id="183" w:name="_Toc102334060"/>
      <w:bookmarkStart w:id="184" w:name="_Toc121832874"/>
      <w:r>
        <w:rPr>
          <w:rFonts w:hint="eastAsia"/>
        </w:rPr>
        <w:t>投诉举报</w:t>
      </w:r>
      <w:bookmarkEnd w:id="179"/>
      <w:bookmarkEnd w:id="180"/>
      <w:bookmarkEnd w:id="181"/>
      <w:bookmarkEnd w:id="182"/>
      <w:bookmarkEnd w:id="183"/>
      <w:bookmarkEnd w:id="184"/>
    </w:p>
    <w:p w:rsidR="003631DE" w:rsidRDefault="003631DE" w:rsidP="00F762F0">
      <w:pPr>
        <w:pStyle w:val="afffc"/>
        <w:ind w:firstLine="31680"/>
        <w:rPr>
          <w:rFonts w:cs="Times New Roman"/>
        </w:rPr>
      </w:pPr>
      <w:r>
        <w:rPr>
          <w:rFonts w:hint="eastAsia"/>
        </w:rPr>
        <w:t>应提供投诉举报的途径，明确投诉举报的受理范围、办理程序、结果处理、处理期限以及投诉举报处理的结果反馈、保密措施等。</w:t>
      </w:r>
    </w:p>
    <w:p w:rsidR="003631DE" w:rsidRDefault="003631DE">
      <w:pPr>
        <w:pStyle w:val="affc"/>
        <w:spacing w:before="312" w:after="312"/>
        <w:rPr>
          <w:rFonts w:cs="Times New Roman"/>
        </w:rPr>
      </w:pPr>
      <w:bookmarkStart w:id="185" w:name="_Toc102331740"/>
      <w:bookmarkStart w:id="186" w:name="_Toc102334061"/>
      <w:bookmarkStart w:id="187" w:name="_Toc102331559"/>
      <w:bookmarkStart w:id="188" w:name="_Toc101519168"/>
      <w:bookmarkStart w:id="189" w:name="_Toc102334195"/>
      <w:bookmarkStart w:id="190" w:name="_Toc102397330"/>
      <w:bookmarkStart w:id="191" w:name="_Toc121832875"/>
      <w:r>
        <w:rPr>
          <w:rFonts w:hint="eastAsia"/>
        </w:rPr>
        <w:t>评价与改进</w:t>
      </w:r>
      <w:bookmarkEnd w:id="185"/>
      <w:bookmarkEnd w:id="186"/>
      <w:bookmarkEnd w:id="187"/>
      <w:bookmarkEnd w:id="188"/>
      <w:bookmarkEnd w:id="189"/>
      <w:bookmarkEnd w:id="190"/>
      <w:bookmarkEnd w:id="191"/>
    </w:p>
    <w:p w:rsidR="003631DE" w:rsidRDefault="003631DE">
      <w:pPr>
        <w:pStyle w:val="affd"/>
        <w:spacing w:before="156" w:after="156"/>
        <w:rPr>
          <w:rFonts w:cs="Times New Roman"/>
        </w:rPr>
      </w:pPr>
      <w:bookmarkStart w:id="192" w:name="_Toc102331741"/>
      <w:bookmarkStart w:id="193" w:name="_Toc102334062"/>
      <w:bookmarkStart w:id="194" w:name="_Toc102334196"/>
      <w:bookmarkStart w:id="195" w:name="_Toc102331560"/>
      <w:bookmarkStart w:id="196" w:name="_Toc102397331"/>
      <w:bookmarkStart w:id="197" w:name="_Toc121832876"/>
      <w:r>
        <w:rPr>
          <w:rFonts w:hint="eastAsia"/>
        </w:rPr>
        <w:t>评价指标与程序</w:t>
      </w:r>
      <w:bookmarkEnd w:id="192"/>
      <w:bookmarkEnd w:id="193"/>
      <w:bookmarkEnd w:id="194"/>
      <w:bookmarkEnd w:id="195"/>
      <w:bookmarkEnd w:id="196"/>
      <w:bookmarkEnd w:id="197"/>
    </w:p>
    <w:p w:rsidR="003631DE" w:rsidRDefault="003631DE" w:rsidP="00F762F0">
      <w:pPr>
        <w:pStyle w:val="afffc"/>
        <w:ind w:firstLine="31680"/>
        <w:rPr>
          <w:rFonts w:cs="Times New Roman"/>
        </w:rPr>
      </w:pPr>
      <w:r>
        <w:rPr>
          <w:rFonts w:hint="eastAsia"/>
        </w:rPr>
        <w:t>应按照</w:t>
      </w:r>
      <w:r>
        <w:t>GB/T 32169.4</w:t>
      </w:r>
      <w:r>
        <w:rPr>
          <w:rFonts w:cs="Times New Roman"/>
        </w:rPr>
        <w:t>—</w:t>
      </w:r>
      <w:r>
        <w:t>2015</w:t>
      </w:r>
      <w:r>
        <w:rPr>
          <w:rFonts w:hint="eastAsia"/>
        </w:rPr>
        <w:t>的规定，明确评价目的、制定评价方案、获取评价材料和实施评价。</w:t>
      </w:r>
    </w:p>
    <w:p w:rsidR="003631DE" w:rsidRPr="003448BC" w:rsidRDefault="003631DE">
      <w:pPr>
        <w:pStyle w:val="affd"/>
        <w:spacing w:before="156" w:after="156"/>
        <w:rPr>
          <w:rFonts w:cs="Times New Roman"/>
        </w:rPr>
      </w:pPr>
      <w:bookmarkStart w:id="198" w:name="_Toc102334197"/>
      <w:bookmarkStart w:id="199" w:name="_Toc102331561"/>
      <w:bookmarkStart w:id="200" w:name="_Toc102331742"/>
      <w:bookmarkStart w:id="201" w:name="_Toc102334063"/>
      <w:bookmarkStart w:id="202" w:name="_Toc102397332"/>
      <w:bookmarkStart w:id="203" w:name="_Toc121832877"/>
      <w:r w:rsidRPr="003448BC">
        <w:rPr>
          <w:rFonts w:hint="eastAsia"/>
        </w:rPr>
        <w:t>评价方式</w:t>
      </w:r>
      <w:bookmarkEnd w:id="198"/>
      <w:bookmarkEnd w:id="199"/>
      <w:bookmarkEnd w:id="200"/>
      <w:bookmarkEnd w:id="201"/>
      <w:r w:rsidRPr="003448BC">
        <w:rPr>
          <w:rFonts w:hint="eastAsia"/>
        </w:rPr>
        <w:t>与结果</w:t>
      </w:r>
      <w:bookmarkEnd w:id="202"/>
      <w:bookmarkEnd w:id="203"/>
    </w:p>
    <w:p w:rsidR="003631DE" w:rsidRDefault="003631DE">
      <w:pPr>
        <w:pStyle w:val="afffffff8"/>
        <w:rPr>
          <w:rFonts w:cs="Times New Roman"/>
        </w:rPr>
      </w:pPr>
      <w:r>
        <w:rPr>
          <w:rFonts w:hint="eastAsia"/>
        </w:rPr>
        <w:t>评价方式包括服务对象评价和第三方评价。</w:t>
      </w:r>
    </w:p>
    <w:p w:rsidR="003631DE" w:rsidRDefault="003631DE">
      <w:pPr>
        <w:pStyle w:val="afffffff8"/>
        <w:rPr>
          <w:rFonts w:cs="Times New Roman"/>
        </w:rPr>
      </w:pPr>
      <w:r>
        <w:rPr>
          <w:rFonts w:hint="eastAsia"/>
        </w:rPr>
        <w:t>每年至少开展一次由服务对象参与的服务对象评价，必要时可邀请第三方进行评价。</w:t>
      </w:r>
    </w:p>
    <w:p w:rsidR="003631DE" w:rsidRDefault="003631DE" w:rsidP="00787861">
      <w:pPr>
        <w:pStyle w:val="afffffff8"/>
        <w:rPr>
          <w:rFonts w:cs="Times New Roman"/>
        </w:rPr>
      </w:pPr>
      <w:r w:rsidRPr="00787861">
        <w:rPr>
          <w:rFonts w:hint="eastAsia"/>
        </w:rPr>
        <w:t>评价结果应作为年度考核和绩效考评内容。</w:t>
      </w:r>
    </w:p>
    <w:p w:rsidR="003631DE" w:rsidRDefault="003631DE">
      <w:pPr>
        <w:pStyle w:val="affd"/>
        <w:spacing w:before="156" w:after="156"/>
        <w:rPr>
          <w:rFonts w:cs="Times New Roman"/>
        </w:rPr>
      </w:pPr>
      <w:bookmarkStart w:id="204" w:name="_Toc102331562"/>
      <w:bookmarkStart w:id="205" w:name="_Toc102334064"/>
      <w:bookmarkStart w:id="206" w:name="_Toc102331743"/>
      <w:bookmarkStart w:id="207" w:name="_Toc102334198"/>
      <w:bookmarkStart w:id="208" w:name="_Toc102397333"/>
      <w:bookmarkStart w:id="209" w:name="_Toc121832878"/>
      <w:r>
        <w:rPr>
          <w:rFonts w:hint="eastAsia"/>
        </w:rPr>
        <w:t>服务改进</w:t>
      </w:r>
      <w:bookmarkEnd w:id="204"/>
      <w:bookmarkEnd w:id="205"/>
      <w:bookmarkEnd w:id="206"/>
      <w:bookmarkEnd w:id="207"/>
      <w:bookmarkEnd w:id="208"/>
      <w:bookmarkEnd w:id="209"/>
    </w:p>
    <w:p w:rsidR="003631DE" w:rsidRDefault="003631DE">
      <w:pPr>
        <w:pStyle w:val="afffffff8"/>
        <w:rPr>
          <w:rFonts w:cs="Times New Roman"/>
        </w:rPr>
      </w:pPr>
      <w:r>
        <w:rPr>
          <w:rFonts w:hint="eastAsia"/>
        </w:rPr>
        <w:t>应明确相关责任人，按照评价报告提出的改进目标、措施、时限等整改建议改进窗口服务。</w:t>
      </w:r>
    </w:p>
    <w:p w:rsidR="003631DE" w:rsidRDefault="003631DE">
      <w:pPr>
        <w:pStyle w:val="afffffff8"/>
        <w:rPr>
          <w:rFonts w:cs="Times New Roman"/>
        </w:rPr>
      </w:pPr>
      <w:r>
        <w:rPr>
          <w:rFonts w:hint="eastAsia"/>
        </w:rPr>
        <w:t>应对窗口服务评价的方法、指标、程序等评价要素进行改进，确保其合理性和实用性。</w:t>
      </w:r>
    </w:p>
    <w:p w:rsidR="003631DE" w:rsidRDefault="003631DE">
      <w:pPr>
        <w:pStyle w:val="afffffff8"/>
        <w:rPr>
          <w:rFonts w:cs="Times New Roman"/>
        </w:rPr>
      </w:pPr>
      <w:r>
        <w:rPr>
          <w:rFonts w:hint="eastAsia"/>
        </w:rPr>
        <w:t>应建立改进跟踪复查机制，实时公开和反馈复查验证信息。</w:t>
      </w:r>
    </w:p>
    <w:p w:rsidR="003631DE" w:rsidRDefault="003631DE">
      <w:pPr>
        <w:pStyle w:val="afffffff8"/>
        <w:rPr>
          <w:rFonts w:cs="Times New Roman"/>
        </w:rPr>
      </w:pPr>
      <w:r>
        <w:rPr>
          <w:rFonts w:hint="eastAsia"/>
        </w:rPr>
        <w:t>应建立长效机制，防止已经改进的事项发生反弹。</w:t>
      </w:r>
    </w:p>
    <w:p w:rsidR="003631DE" w:rsidRDefault="003631DE">
      <w:pPr>
        <w:pStyle w:val="afffffff8"/>
        <w:rPr>
          <w:rFonts w:cs="Times New Roman"/>
        </w:rPr>
      </w:pPr>
      <w:r>
        <w:rPr>
          <w:rFonts w:hint="eastAsia"/>
        </w:rPr>
        <w:t>应对窗口服务评价及改进工作全面总结，总结报告向窗口、申报对象和相关人员公开。</w:t>
      </w:r>
    </w:p>
    <w:p w:rsidR="003631DE" w:rsidRDefault="003631DE">
      <w:pPr>
        <w:pStyle w:val="afffffff8"/>
        <w:rPr>
          <w:rFonts w:cs="Times New Roman"/>
        </w:rPr>
      </w:pPr>
      <w:r>
        <w:rPr>
          <w:rFonts w:hint="eastAsia"/>
        </w:rPr>
        <w:t>应对下一步窗口服务和评价工作提出新的方向和更高目标，确保窗口服务评价持续改进和窗口服务质量持续提高。</w:t>
      </w:r>
    </w:p>
    <w:p w:rsidR="003631DE" w:rsidRDefault="003631DE">
      <w:pPr>
        <w:pStyle w:val="afffffff8"/>
        <w:rPr>
          <w:rFonts w:cs="Times New Roman"/>
        </w:rPr>
        <w:sectPr w:rsidR="003631DE">
          <w:pgSz w:w="11906" w:h="16838"/>
          <w:pgMar w:top="1928" w:right="1134" w:bottom="1134" w:left="1134" w:header="1418" w:footer="1134" w:gutter="284"/>
          <w:pgNumType w:start="1"/>
          <w:cols w:space="425"/>
          <w:formProt w:val="0"/>
          <w:docGrid w:type="lines" w:linePitch="312"/>
        </w:sectPr>
      </w:pPr>
    </w:p>
    <w:p w:rsidR="003631DE" w:rsidRDefault="003631DE" w:rsidP="001D5D6A">
      <w:pPr>
        <w:pStyle w:val="af8"/>
        <w:rPr>
          <w:rFonts w:cs="Times New Roman"/>
        </w:rPr>
      </w:pPr>
      <w:bookmarkStart w:id="210" w:name="BookMark5"/>
      <w:bookmarkEnd w:id="29"/>
    </w:p>
    <w:p w:rsidR="003631DE" w:rsidRDefault="003631DE" w:rsidP="001D5D6A">
      <w:pPr>
        <w:pStyle w:val="afe"/>
        <w:rPr>
          <w:rFonts w:cs="Times New Roman"/>
        </w:rPr>
      </w:pPr>
    </w:p>
    <w:p w:rsidR="003631DE" w:rsidRPr="00BE4B90" w:rsidRDefault="003631DE" w:rsidP="001D5D6A">
      <w:pPr>
        <w:pStyle w:val="aff3"/>
        <w:spacing w:after="156"/>
        <w:rPr>
          <w:rFonts w:cs="Times New Roman"/>
        </w:rPr>
      </w:pPr>
      <w:r w:rsidRPr="00BE4B90">
        <w:rPr>
          <w:rFonts w:cs="Times New Roman"/>
        </w:rPr>
        <w:br/>
      </w:r>
      <w:bookmarkStart w:id="211" w:name="_Toc121832879"/>
      <w:r w:rsidRPr="00BE4B90">
        <w:rPr>
          <w:rFonts w:hint="eastAsia"/>
        </w:rPr>
        <w:t>（资料性）</w:t>
      </w:r>
      <w:r w:rsidRPr="00BE4B90">
        <w:rPr>
          <w:rFonts w:cs="Times New Roman"/>
        </w:rPr>
        <w:br/>
      </w:r>
      <w:r w:rsidRPr="00BE4B90">
        <w:rPr>
          <w:rFonts w:hint="eastAsia"/>
        </w:rPr>
        <w:t>简易注销全体投资人承诺书</w:t>
      </w:r>
      <w:bookmarkEnd w:id="211"/>
    </w:p>
    <w:p w:rsidR="003631DE" w:rsidRDefault="003631DE" w:rsidP="00F762F0">
      <w:pPr>
        <w:pStyle w:val="afffc"/>
        <w:ind w:firstLine="31680"/>
        <w:rPr>
          <w:rFonts w:cs="Times New Roman"/>
        </w:rPr>
      </w:pPr>
      <w:r>
        <w:rPr>
          <w:rFonts w:hint="eastAsia"/>
        </w:rPr>
        <w:t>本章给出了</w:t>
      </w:r>
      <w:r w:rsidRPr="00634BF6">
        <w:rPr>
          <w:rFonts w:hint="eastAsia"/>
        </w:rPr>
        <w:t>简易注销全体投资人承诺书</w:t>
      </w:r>
      <w:r>
        <w:rPr>
          <w:rFonts w:hint="eastAsia"/>
        </w:rPr>
        <w:t>的样式。</w:t>
      </w:r>
    </w:p>
    <w:p w:rsidR="003631DE" w:rsidRPr="001D5D6A" w:rsidRDefault="003631DE" w:rsidP="00F762F0">
      <w:pPr>
        <w:pStyle w:val="afffc"/>
        <w:ind w:firstLine="31680"/>
        <w:rPr>
          <w:rFonts w:cs="Times New Roman"/>
        </w:rPr>
      </w:pPr>
    </w:p>
    <w:p w:rsidR="003631DE" w:rsidRPr="001D5D6A" w:rsidRDefault="003631DE" w:rsidP="00F762F0">
      <w:pPr>
        <w:pStyle w:val="afffc"/>
        <w:ind w:firstLine="31680"/>
        <w:jc w:val="center"/>
        <w:rPr>
          <w:rFonts w:cs="Times New Roman"/>
          <w:b/>
          <w:bCs/>
          <w:sz w:val="44"/>
          <w:szCs w:val="44"/>
        </w:rPr>
      </w:pPr>
      <w:r w:rsidRPr="001D5D6A">
        <w:rPr>
          <w:rFonts w:hint="eastAsia"/>
          <w:b/>
          <w:bCs/>
          <w:sz w:val="44"/>
          <w:szCs w:val="44"/>
        </w:rPr>
        <w:t>简易注销全体投资人承诺书</w:t>
      </w:r>
    </w:p>
    <w:p w:rsidR="003631DE" w:rsidRDefault="003631DE" w:rsidP="00F762F0">
      <w:pPr>
        <w:pStyle w:val="afffc"/>
        <w:ind w:firstLine="31680"/>
        <w:rPr>
          <w:rFonts w:cs="Times New Roman"/>
        </w:rPr>
      </w:pPr>
    </w:p>
    <w:p w:rsidR="003631DE" w:rsidRPr="001D5D6A" w:rsidRDefault="003631DE" w:rsidP="00F762F0">
      <w:pPr>
        <w:pStyle w:val="afffc"/>
        <w:ind w:firstLine="31680"/>
        <w:rPr>
          <w:rFonts w:cs="Times New Roman"/>
          <w:b/>
          <w:bCs/>
          <w:sz w:val="28"/>
          <w:szCs w:val="28"/>
        </w:rPr>
      </w:pPr>
      <w:r w:rsidRPr="001D5D6A">
        <w:rPr>
          <w:rFonts w:hint="eastAsia"/>
          <w:b/>
          <w:bCs/>
          <w:sz w:val="28"/>
          <w:szCs w:val="28"/>
        </w:rPr>
        <w:t>现向登记机关申请</w:t>
      </w:r>
      <w:r w:rsidRPr="001D5D6A">
        <w:rPr>
          <w:b/>
          <w:bCs/>
          <w:sz w:val="28"/>
          <w:szCs w:val="28"/>
          <w:u w:val="single"/>
        </w:rPr>
        <w:t xml:space="preserve">                          </w:t>
      </w:r>
      <w:r w:rsidRPr="001D5D6A">
        <w:rPr>
          <w:rFonts w:hint="eastAsia"/>
          <w:b/>
          <w:bCs/>
          <w:sz w:val="28"/>
          <w:szCs w:val="28"/>
        </w:rPr>
        <w:t>（市场主体名称）的简易注销登记，并郑重承诺：</w:t>
      </w:r>
    </w:p>
    <w:p w:rsidR="003631DE" w:rsidRPr="001D5D6A" w:rsidRDefault="003631DE" w:rsidP="00F762F0">
      <w:pPr>
        <w:pStyle w:val="afffc"/>
        <w:ind w:firstLine="31680"/>
        <w:rPr>
          <w:rFonts w:cs="Times New Roman"/>
          <w:sz w:val="28"/>
          <w:szCs w:val="28"/>
        </w:rPr>
      </w:pPr>
      <w:r w:rsidRPr="001D5D6A">
        <w:rPr>
          <w:rFonts w:hint="eastAsia"/>
          <w:sz w:val="28"/>
          <w:szCs w:val="28"/>
        </w:rPr>
        <w:t>本市场主体申请注销登记前未发生债权债务</w:t>
      </w:r>
      <w:r w:rsidRPr="001D5D6A">
        <w:rPr>
          <w:sz w:val="28"/>
          <w:szCs w:val="28"/>
        </w:rPr>
        <w:t>/</w:t>
      </w:r>
      <w:r w:rsidRPr="001D5D6A">
        <w:rPr>
          <w:rFonts w:hint="eastAsia"/>
          <w:sz w:val="28"/>
          <w:szCs w:val="28"/>
        </w:rPr>
        <w:t>已将债权债务清算完结，不存在未结清清偿费用、职工工资、社会保险费用、法定补偿金、应缴纳税款（滞纳金、罚款）及其他未了结事务，清算工作已全面完结。</w:t>
      </w:r>
    </w:p>
    <w:p w:rsidR="003631DE" w:rsidRPr="001D5D6A" w:rsidRDefault="003631DE" w:rsidP="00F762F0">
      <w:pPr>
        <w:pStyle w:val="afffc"/>
        <w:ind w:firstLine="31680"/>
        <w:rPr>
          <w:rFonts w:cs="Times New Roman"/>
          <w:sz w:val="28"/>
          <w:szCs w:val="28"/>
        </w:rPr>
      </w:pPr>
      <w:r w:rsidRPr="001D5D6A">
        <w:rPr>
          <w:rFonts w:hint="eastAsia"/>
          <w:sz w:val="28"/>
          <w:szCs w:val="28"/>
        </w:rPr>
        <w:t>本市场主体承诺申请注销登记时不存在以下情形：</w:t>
      </w:r>
    </w:p>
    <w:p w:rsidR="003631DE" w:rsidRPr="001D5D6A" w:rsidRDefault="003631DE" w:rsidP="00F762F0">
      <w:pPr>
        <w:pStyle w:val="afffc"/>
        <w:ind w:firstLine="31680"/>
        <w:rPr>
          <w:rFonts w:cs="Times New Roman"/>
          <w:sz w:val="28"/>
          <w:szCs w:val="28"/>
        </w:rPr>
      </w:pPr>
      <w:r w:rsidRPr="001D5D6A">
        <w:rPr>
          <w:rFonts w:hint="eastAsia"/>
          <w:sz w:val="28"/>
          <w:szCs w:val="28"/>
        </w:rPr>
        <w:t>法律、行政法规或者国务院决定规定在注销登记前需经批准的；</w:t>
      </w:r>
    </w:p>
    <w:p w:rsidR="003631DE" w:rsidRPr="001D5D6A" w:rsidRDefault="003631DE" w:rsidP="00F762F0">
      <w:pPr>
        <w:pStyle w:val="afffc"/>
        <w:ind w:firstLine="31680"/>
        <w:rPr>
          <w:rFonts w:cs="Times New Roman"/>
          <w:sz w:val="28"/>
          <w:szCs w:val="28"/>
        </w:rPr>
      </w:pPr>
      <w:r w:rsidRPr="001D5D6A">
        <w:rPr>
          <w:rFonts w:hint="eastAsia"/>
          <w:sz w:val="28"/>
          <w:szCs w:val="28"/>
        </w:rPr>
        <w:t>被吊销营业执照、责令关闭、撤销；</w:t>
      </w:r>
    </w:p>
    <w:p w:rsidR="003631DE" w:rsidRPr="001D5D6A" w:rsidRDefault="003631DE" w:rsidP="00F762F0">
      <w:pPr>
        <w:pStyle w:val="afffc"/>
        <w:ind w:firstLine="31680"/>
        <w:rPr>
          <w:rFonts w:cs="Times New Roman"/>
          <w:sz w:val="28"/>
          <w:szCs w:val="28"/>
        </w:rPr>
      </w:pPr>
      <w:r w:rsidRPr="001D5D6A">
        <w:rPr>
          <w:rFonts w:hint="eastAsia"/>
          <w:sz w:val="28"/>
          <w:szCs w:val="28"/>
        </w:rPr>
        <w:t>在经营异常名录或者市场监督管理严重违法失信名单中；</w:t>
      </w:r>
    </w:p>
    <w:p w:rsidR="003631DE" w:rsidRPr="001D5D6A" w:rsidRDefault="003631DE" w:rsidP="00F762F0">
      <w:pPr>
        <w:pStyle w:val="afffc"/>
        <w:ind w:firstLine="31680"/>
        <w:rPr>
          <w:rFonts w:cs="Times New Roman"/>
          <w:sz w:val="28"/>
          <w:szCs w:val="28"/>
        </w:rPr>
      </w:pPr>
      <w:r w:rsidRPr="001D5D6A">
        <w:rPr>
          <w:rFonts w:hint="eastAsia"/>
          <w:sz w:val="28"/>
          <w:szCs w:val="28"/>
        </w:rPr>
        <w:t>存在股权（财产份额）被冻结、出质或者动产抵押，或者对其他市场主体存在投资；</w:t>
      </w:r>
    </w:p>
    <w:p w:rsidR="003631DE" w:rsidRPr="001D5D6A" w:rsidRDefault="003631DE" w:rsidP="00F762F0">
      <w:pPr>
        <w:pStyle w:val="afffc"/>
        <w:ind w:firstLine="31680"/>
        <w:rPr>
          <w:rFonts w:cs="Times New Roman"/>
          <w:sz w:val="28"/>
          <w:szCs w:val="28"/>
        </w:rPr>
      </w:pPr>
      <w:r w:rsidRPr="001D5D6A">
        <w:rPr>
          <w:rFonts w:hint="eastAsia"/>
          <w:sz w:val="28"/>
          <w:szCs w:val="28"/>
        </w:rPr>
        <w:t>正在被立案调查或者采取行政强制、正在诉讼或仲裁程序中；</w:t>
      </w:r>
    </w:p>
    <w:p w:rsidR="003631DE" w:rsidRPr="001D5D6A" w:rsidRDefault="003631DE" w:rsidP="00F762F0">
      <w:pPr>
        <w:pStyle w:val="afffc"/>
        <w:ind w:firstLine="31680"/>
        <w:rPr>
          <w:rFonts w:cs="Times New Roman"/>
          <w:sz w:val="28"/>
          <w:szCs w:val="28"/>
        </w:rPr>
      </w:pPr>
      <w:r w:rsidRPr="001D5D6A">
        <w:rPr>
          <w:rFonts w:hint="eastAsia"/>
          <w:sz w:val="28"/>
          <w:szCs w:val="28"/>
        </w:rPr>
        <w:t>受到罚款等行政处罚尚未执行完毕；不适用企业简易注销登记的其他情形。</w:t>
      </w:r>
    </w:p>
    <w:p w:rsidR="003631DE" w:rsidRPr="001D5D6A" w:rsidRDefault="003631DE" w:rsidP="00F762F0">
      <w:pPr>
        <w:pStyle w:val="afffc"/>
        <w:ind w:firstLine="31680"/>
        <w:rPr>
          <w:rFonts w:cs="Times New Roman"/>
          <w:sz w:val="28"/>
          <w:szCs w:val="28"/>
        </w:rPr>
      </w:pPr>
      <w:r w:rsidRPr="001D5D6A">
        <w:rPr>
          <w:rFonts w:hint="eastAsia"/>
          <w:sz w:val="28"/>
          <w:szCs w:val="28"/>
        </w:rPr>
        <w:t>本市场主体全体投资人对以上承诺的真实性负责，如果违法失信，则由全体投资人承担相应的法律后果和责任，并自愿接受相关行政执法部门的约束和惩戒。</w:t>
      </w:r>
    </w:p>
    <w:p w:rsidR="003631DE" w:rsidRPr="001D5D6A" w:rsidRDefault="003631DE" w:rsidP="00F762F0">
      <w:pPr>
        <w:pStyle w:val="afffc"/>
        <w:ind w:firstLine="31680"/>
        <w:rPr>
          <w:rFonts w:cs="Times New Roman"/>
          <w:sz w:val="28"/>
          <w:szCs w:val="28"/>
        </w:rPr>
      </w:pPr>
    </w:p>
    <w:p w:rsidR="003631DE" w:rsidRPr="001D5D6A" w:rsidRDefault="003631DE" w:rsidP="00F762F0">
      <w:pPr>
        <w:pStyle w:val="afffc"/>
        <w:ind w:firstLine="31680"/>
        <w:rPr>
          <w:rFonts w:cs="Times New Roman"/>
          <w:sz w:val="28"/>
          <w:szCs w:val="28"/>
        </w:rPr>
      </w:pPr>
      <w:r w:rsidRPr="001D5D6A">
        <w:rPr>
          <w:rFonts w:hint="eastAsia"/>
          <w:sz w:val="28"/>
          <w:szCs w:val="28"/>
        </w:rPr>
        <w:t>全体投资人签字（盖章）：</w:t>
      </w:r>
    </w:p>
    <w:p w:rsidR="003631DE" w:rsidRPr="001D5D6A" w:rsidRDefault="003631DE" w:rsidP="00F762F0">
      <w:pPr>
        <w:pStyle w:val="afffc"/>
        <w:ind w:firstLine="31680"/>
        <w:rPr>
          <w:sz w:val="28"/>
          <w:szCs w:val="28"/>
        </w:rPr>
      </w:pPr>
      <w:r w:rsidRPr="001D5D6A">
        <w:rPr>
          <w:sz w:val="28"/>
          <w:szCs w:val="28"/>
        </w:rPr>
        <w:t xml:space="preserve">                             </w:t>
      </w:r>
    </w:p>
    <w:p w:rsidR="003631DE" w:rsidRPr="001D5D6A" w:rsidRDefault="003631DE" w:rsidP="00F762F0">
      <w:pPr>
        <w:pStyle w:val="afffc"/>
        <w:ind w:firstLine="31680"/>
        <w:jc w:val="right"/>
        <w:rPr>
          <w:rFonts w:cs="Times New Roman"/>
          <w:sz w:val="28"/>
          <w:szCs w:val="28"/>
        </w:rPr>
      </w:pPr>
      <w:r w:rsidRPr="001D5D6A">
        <w:rPr>
          <w:rFonts w:hint="eastAsia"/>
          <w:sz w:val="28"/>
          <w:szCs w:val="28"/>
        </w:rPr>
        <w:t>年</w:t>
      </w:r>
      <w:r w:rsidRPr="001D5D6A">
        <w:rPr>
          <w:sz w:val="28"/>
          <w:szCs w:val="28"/>
        </w:rPr>
        <w:t xml:space="preserve">    </w:t>
      </w:r>
      <w:r w:rsidRPr="001D5D6A">
        <w:rPr>
          <w:rFonts w:hint="eastAsia"/>
          <w:sz w:val="28"/>
          <w:szCs w:val="28"/>
        </w:rPr>
        <w:t>月</w:t>
      </w:r>
      <w:r w:rsidRPr="001D5D6A">
        <w:rPr>
          <w:sz w:val="28"/>
          <w:szCs w:val="28"/>
        </w:rPr>
        <w:t xml:space="preserve">    </w:t>
      </w:r>
      <w:r w:rsidRPr="001D5D6A">
        <w:rPr>
          <w:rFonts w:hint="eastAsia"/>
          <w:sz w:val="28"/>
          <w:szCs w:val="28"/>
        </w:rPr>
        <w:t>日</w:t>
      </w:r>
    </w:p>
    <w:p w:rsidR="003631DE" w:rsidRDefault="003631DE" w:rsidP="001D5D6A">
      <w:pPr>
        <w:pStyle w:val="afffc"/>
        <w:ind w:firstLineChars="0" w:firstLine="0"/>
        <w:rPr>
          <w:rFonts w:cs="Times New Roman"/>
        </w:rPr>
      </w:pPr>
      <w:r w:rsidRPr="001D5D6A">
        <w:rPr>
          <w:rFonts w:hint="eastAsia"/>
          <w:b/>
          <w:bCs/>
        </w:rPr>
        <w:t>注：</w:t>
      </w:r>
      <w:r>
        <w:t>1</w:t>
      </w:r>
      <w:r>
        <w:rPr>
          <w:rFonts w:hint="eastAsia"/>
        </w:rPr>
        <w:t>、有限责任公司由全体股东签署、非公司企业法人由全体出资人签署、个人独资企业由投资人签字、合伙企业由全体合伙人签署、农民专业合作社由全体合作社成员签署。</w:t>
      </w:r>
    </w:p>
    <w:p w:rsidR="003631DE" w:rsidRDefault="003631DE" w:rsidP="00F762F0">
      <w:pPr>
        <w:pStyle w:val="afffc"/>
        <w:ind w:firstLine="31680"/>
        <w:rPr>
          <w:rFonts w:cs="Times New Roman"/>
        </w:rPr>
      </w:pPr>
      <w:r>
        <w:t>2</w:t>
      </w:r>
      <w:r>
        <w:rPr>
          <w:rFonts w:hint="eastAsia"/>
        </w:rPr>
        <w:t>、非上市股份有限公司由全体股东签署。</w:t>
      </w:r>
    </w:p>
    <w:p w:rsidR="003631DE" w:rsidRDefault="003631DE" w:rsidP="00F762F0">
      <w:pPr>
        <w:pStyle w:val="afffc"/>
        <w:ind w:firstLine="31680"/>
        <w:rPr>
          <w:rFonts w:cs="Times New Roman"/>
        </w:rPr>
      </w:pPr>
      <w:r>
        <w:t>3</w:t>
      </w:r>
      <w:r>
        <w:rPr>
          <w:rFonts w:hint="eastAsia"/>
        </w:rP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3631DE" w:rsidRPr="001D5D6A" w:rsidRDefault="003631DE" w:rsidP="00F762F0">
      <w:pPr>
        <w:pStyle w:val="afffc"/>
        <w:ind w:firstLine="31680"/>
        <w:rPr>
          <w:rFonts w:cs="Times New Roman"/>
        </w:rPr>
      </w:pPr>
      <w:r>
        <w:t>4</w:t>
      </w:r>
      <w:r>
        <w:rPr>
          <w:rFonts w:hint="eastAsia"/>
        </w:rPr>
        <w:t>、申请人为外国（地区）企业在中国境内从事生产经营活动的，由其外国（地区）企业有权签字人签字。</w:t>
      </w:r>
    </w:p>
    <w:p w:rsidR="003631DE" w:rsidRPr="001D5D6A" w:rsidRDefault="003631DE" w:rsidP="00F762F0">
      <w:pPr>
        <w:pStyle w:val="afffc"/>
        <w:ind w:firstLine="31680"/>
        <w:rPr>
          <w:rFonts w:cs="Times New Roman"/>
        </w:rPr>
      </w:pPr>
    </w:p>
    <w:p w:rsidR="003631DE" w:rsidRDefault="003631DE" w:rsidP="00F762F0">
      <w:pPr>
        <w:pStyle w:val="afffc"/>
        <w:ind w:firstLine="31680"/>
        <w:rPr>
          <w:rFonts w:cs="Times New Roman"/>
        </w:rPr>
      </w:pPr>
    </w:p>
    <w:p w:rsidR="003631DE" w:rsidRDefault="003631DE" w:rsidP="00F762F0">
      <w:pPr>
        <w:pStyle w:val="afffc"/>
        <w:ind w:firstLine="31680"/>
        <w:rPr>
          <w:rFonts w:cs="Times New Roman"/>
        </w:rPr>
      </w:pPr>
    </w:p>
    <w:p w:rsidR="003631DE" w:rsidRDefault="003631DE">
      <w:pPr>
        <w:pStyle w:val="afffffff8"/>
        <w:rPr>
          <w:rFonts w:cs="Times New Roman"/>
        </w:rPr>
        <w:sectPr w:rsidR="003631DE" w:rsidSect="001D5D6A">
          <w:pgSz w:w="11906" w:h="16838"/>
          <w:pgMar w:top="1928" w:right="1134" w:bottom="1134" w:left="1134" w:header="1418" w:footer="1134" w:gutter="284"/>
          <w:cols w:space="425"/>
          <w:formProt w:val="0"/>
          <w:docGrid w:type="lines" w:linePitch="312"/>
        </w:sectPr>
      </w:pPr>
    </w:p>
    <w:p w:rsidR="003631DE" w:rsidRDefault="003631DE" w:rsidP="00634BF6">
      <w:pPr>
        <w:pStyle w:val="af8"/>
        <w:rPr>
          <w:rFonts w:cs="Times New Roman"/>
        </w:rPr>
      </w:pPr>
    </w:p>
    <w:p w:rsidR="003631DE" w:rsidRDefault="003631DE" w:rsidP="00634BF6">
      <w:pPr>
        <w:pStyle w:val="afe"/>
        <w:rPr>
          <w:rFonts w:cs="Times New Roman"/>
        </w:rPr>
      </w:pPr>
    </w:p>
    <w:p w:rsidR="003631DE" w:rsidRPr="00E23C28" w:rsidRDefault="003631DE" w:rsidP="00634BF6">
      <w:pPr>
        <w:pStyle w:val="aff3"/>
        <w:spacing w:after="156"/>
        <w:rPr>
          <w:rFonts w:cs="Times New Roman"/>
        </w:rPr>
      </w:pPr>
      <w:r w:rsidRPr="00E23C28">
        <w:rPr>
          <w:rFonts w:cs="Times New Roman"/>
        </w:rPr>
        <w:br/>
      </w:r>
      <w:bookmarkStart w:id="212" w:name="_Toc121832880"/>
      <w:r w:rsidRPr="00E23C28">
        <w:rPr>
          <w:rFonts w:hint="eastAsia"/>
        </w:rPr>
        <w:t>（资料性）</w:t>
      </w:r>
      <w:r w:rsidRPr="00E23C28">
        <w:rPr>
          <w:rFonts w:cs="Times New Roman"/>
        </w:rPr>
        <w:br/>
      </w:r>
      <w:r w:rsidRPr="00E23C28">
        <w:rPr>
          <w:rFonts w:hint="eastAsia"/>
        </w:rPr>
        <w:t>企业注销</w:t>
      </w:r>
      <w:r>
        <w:rPr>
          <w:rFonts w:hint="eastAsia"/>
        </w:rPr>
        <w:t>一件事打包办</w:t>
      </w:r>
      <w:r w:rsidRPr="00E23C28">
        <w:rPr>
          <w:rFonts w:hint="eastAsia"/>
        </w:rPr>
        <w:t>申请</w:t>
      </w:r>
      <w:r>
        <w:rPr>
          <w:rFonts w:hint="eastAsia"/>
        </w:rPr>
        <w:t>表</w:t>
      </w:r>
      <w:bookmarkEnd w:id="212"/>
    </w:p>
    <w:p w:rsidR="003631DE" w:rsidRPr="00634BF6" w:rsidRDefault="003631DE" w:rsidP="00F762F0">
      <w:pPr>
        <w:pStyle w:val="afffc"/>
        <w:ind w:firstLine="31680"/>
        <w:rPr>
          <w:rFonts w:cs="Times New Roman"/>
        </w:rPr>
      </w:pPr>
      <w:r>
        <w:rPr>
          <w:rFonts w:hint="eastAsia"/>
        </w:rPr>
        <w:t>表</w:t>
      </w:r>
      <w:r>
        <w:t>B.1</w:t>
      </w:r>
      <w:r>
        <w:rPr>
          <w:rFonts w:hint="eastAsia"/>
        </w:rPr>
        <w:t>给出了</w:t>
      </w:r>
      <w:r w:rsidRPr="00634BF6">
        <w:rPr>
          <w:rFonts w:hint="eastAsia"/>
        </w:rPr>
        <w:t>企业注销</w:t>
      </w:r>
      <w:r>
        <w:rPr>
          <w:rFonts w:hint="eastAsia"/>
        </w:rPr>
        <w:t>一件事打包办</w:t>
      </w:r>
      <w:r w:rsidRPr="00634BF6">
        <w:rPr>
          <w:rFonts w:hint="eastAsia"/>
        </w:rPr>
        <w:t>申请</w:t>
      </w:r>
      <w:r>
        <w:rPr>
          <w:rFonts w:hint="eastAsia"/>
        </w:rPr>
        <w:t>表的样式。</w:t>
      </w:r>
    </w:p>
    <w:p w:rsidR="003631DE" w:rsidRDefault="003631DE" w:rsidP="00634BF6">
      <w:pPr>
        <w:pStyle w:val="aff"/>
        <w:spacing w:before="156" w:after="156"/>
        <w:rPr>
          <w:rFonts w:cs="Times New Roman"/>
        </w:rPr>
      </w:pPr>
      <w:r w:rsidRPr="00634BF6">
        <w:rPr>
          <w:rFonts w:hint="eastAsia"/>
        </w:rPr>
        <w:t>企业注销</w:t>
      </w:r>
      <w:r>
        <w:rPr>
          <w:rFonts w:hint="eastAsia"/>
        </w:rPr>
        <w:t>一件事打包办</w:t>
      </w:r>
      <w:r w:rsidRPr="00634BF6">
        <w:rPr>
          <w:rFonts w:hint="eastAsia"/>
        </w:rPr>
        <w:t>申请</w:t>
      </w:r>
      <w:r>
        <w:rPr>
          <w:rFonts w:hint="eastAsia"/>
        </w:rPr>
        <w:t>表</w:t>
      </w:r>
    </w:p>
    <w:tbl>
      <w:tblPr>
        <w:tblW w:w="9680" w:type="dxa"/>
        <w:tblInd w:w="-106" w:type="dxa"/>
        <w:tblCellMar>
          <w:top w:w="15" w:type="dxa"/>
        </w:tblCellMar>
        <w:tblLook w:val="00A0"/>
      </w:tblPr>
      <w:tblGrid>
        <w:gridCol w:w="1520"/>
        <w:gridCol w:w="1340"/>
        <w:gridCol w:w="1590"/>
        <w:gridCol w:w="1660"/>
        <w:gridCol w:w="1280"/>
        <w:gridCol w:w="2290"/>
      </w:tblGrid>
      <w:tr w:rsidR="003631DE" w:rsidRPr="00FD50F3">
        <w:trPr>
          <w:trHeight w:val="480"/>
        </w:trPr>
        <w:tc>
          <w:tcPr>
            <w:tcW w:w="9680" w:type="dxa"/>
            <w:gridSpan w:val="6"/>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b/>
                <w:bCs/>
                <w:kern w:val="0"/>
                <w:sz w:val="18"/>
                <w:szCs w:val="18"/>
              </w:rPr>
            </w:pPr>
            <w:r w:rsidRPr="00FD50F3">
              <w:rPr>
                <w:rFonts w:ascii="宋体" w:hAnsi="宋体" w:cs="宋体" w:hint="eastAsia"/>
                <w:b/>
                <w:bCs/>
                <w:kern w:val="0"/>
                <w:sz w:val="18"/>
                <w:szCs w:val="18"/>
              </w:rPr>
              <w:t>□基本信息</w:t>
            </w:r>
          </w:p>
        </w:tc>
      </w:tr>
      <w:tr w:rsidR="003631DE" w:rsidRPr="00FD50F3">
        <w:trPr>
          <w:trHeight w:val="399"/>
        </w:trPr>
        <w:tc>
          <w:tcPr>
            <w:tcW w:w="286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企业名称</w:t>
            </w:r>
          </w:p>
        </w:tc>
        <w:tc>
          <w:tcPr>
            <w:tcW w:w="6820" w:type="dxa"/>
            <w:gridSpan w:val="4"/>
            <w:tcBorders>
              <w:top w:val="single" w:sz="4" w:space="0" w:color="auto"/>
              <w:left w:val="nil"/>
              <w:bottom w:val="single" w:sz="4" w:space="0" w:color="auto"/>
              <w:right w:val="single" w:sz="4" w:space="0" w:color="000000"/>
            </w:tcBorders>
            <w:noWrap/>
            <w:vAlign w:val="center"/>
          </w:tcPr>
          <w:p w:rsidR="003631DE" w:rsidRPr="00FD50F3" w:rsidRDefault="003631DE" w:rsidP="00FD50F3">
            <w:pPr>
              <w:widowControl/>
              <w:adjustRightInd/>
              <w:spacing w:line="240" w:lineRule="auto"/>
              <w:jc w:val="center"/>
              <w:rPr>
                <w:rFonts w:ascii="宋体" w:cs="Times New Roman"/>
                <w:b/>
                <w:bCs/>
                <w:kern w:val="0"/>
                <w:sz w:val="18"/>
                <w:szCs w:val="18"/>
              </w:rPr>
            </w:pPr>
            <w:r w:rsidRPr="00FD50F3">
              <w:rPr>
                <w:rFonts w:ascii="宋体" w:hAnsi="宋体" w:cs="宋体" w:hint="eastAsia"/>
                <w:b/>
                <w:bCs/>
                <w:kern w:val="0"/>
                <w:sz w:val="18"/>
                <w:szCs w:val="18"/>
              </w:rPr>
              <w:t xml:space="preserve">　</w:t>
            </w:r>
          </w:p>
        </w:tc>
      </w:tr>
      <w:tr w:rsidR="003631DE" w:rsidRPr="00FD50F3">
        <w:trPr>
          <w:trHeight w:val="480"/>
        </w:trPr>
        <w:tc>
          <w:tcPr>
            <w:tcW w:w="2860" w:type="dxa"/>
            <w:gridSpan w:val="2"/>
            <w:vMerge/>
            <w:tcBorders>
              <w:top w:val="single" w:sz="4" w:space="0" w:color="auto"/>
              <w:left w:val="single" w:sz="4" w:space="0" w:color="auto"/>
              <w:bottom w:val="single" w:sz="4" w:space="0" w:color="000000"/>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6820" w:type="dxa"/>
            <w:gridSpan w:val="4"/>
            <w:tcBorders>
              <w:top w:val="single" w:sz="4" w:space="0" w:color="auto"/>
              <w:left w:val="nil"/>
              <w:bottom w:val="single" w:sz="4" w:space="0" w:color="auto"/>
              <w:right w:val="single" w:sz="4" w:space="0" w:color="000000"/>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集团母公司需填写：集团名称</w:t>
            </w:r>
            <w:r w:rsidRPr="00FD50F3">
              <w:rPr>
                <w:rFonts w:ascii="宋体" w:hAnsi="宋体" w:cs="宋体"/>
                <w:kern w:val="0"/>
                <w:sz w:val="18"/>
                <w:szCs w:val="18"/>
              </w:rPr>
              <w:t xml:space="preserve">          </w:t>
            </w:r>
            <w:r w:rsidRPr="00FD50F3">
              <w:rPr>
                <w:rFonts w:ascii="宋体" w:hAnsi="宋体" w:cs="宋体" w:hint="eastAsia"/>
                <w:kern w:val="0"/>
                <w:sz w:val="18"/>
                <w:szCs w:val="18"/>
              </w:rPr>
              <w:t>集团简称：</w:t>
            </w:r>
          </w:p>
        </w:tc>
      </w:tr>
      <w:tr w:rsidR="003631DE" w:rsidRPr="00FD50F3">
        <w:trPr>
          <w:trHeight w:val="480"/>
        </w:trPr>
        <w:tc>
          <w:tcPr>
            <w:tcW w:w="2860" w:type="dxa"/>
            <w:gridSpan w:val="2"/>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统一社会信用代码</w:t>
            </w:r>
          </w:p>
        </w:tc>
        <w:tc>
          <w:tcPr>
            <w:tcW w:w="6820" w:type="dxa"/>
            <w:gridSpan w:val="4"/>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741"/>
        </w:trPr>
        <w:tc>
          <w:tcPr>
            <w:tcW w:w="2860" w:type="dxa"/>
            <w:gridSpan w:val="2"/>
            <w:tcBorders>
              <w:top w:val="single" w:sz="4" w:space="0" w:color="auto"/>
              <w:left w:val="single" w:sz="4" w:space="0" w:color="auto"/>
              <w:bottom w:val="nil"/>
              <w:right w:val="single" w:sz="4" w:space="0" w:color="000000"/>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住所</w:t>
            </w:r>
          </w:p>
        </w:tc>
        <w:tc>
          <w:tcPr>
            <w:tcW w:w="6820" w:type="dxa"/>
            <w:gridSpan w:val="4"/>
            <w:tcBorders>
              <w:top w:val="single" w:sz="4" w:space="0" w:color="auto"/>
              <w:left w:val="nil"/>
              <w:bottom w:val="nil"/>
              <w:right w:val="single" w:sz="4" w:space="0" w:color="000000"/>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621"/>
        </w:trPr>
        <w:tc>
          <w:tcPr>
            <w:tcW w:w="1520" w:type="dxa"/>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法定代表人</w:t>
            </w:r>
            <w:r w:rsidRPr="00FD50F3">
              <w:rPr>
                <w:rFonts w:ascii="宋体" w:cs="Times New Roman"/>
                <w:kern w:val="0"/>
                <w:sz w:val="18"/>
                <w:szCs w:val="18"/>
              </w:rPr>
              <w:br/>
            </w:r>
            <w:r w:rsidRPr="00FD50F3">
              <w:rPr>
                <w:rFonts w:ascii="宋体" w:hAnsi="宋体" w:cs="宋体" w:hint="eastAsia"/>
                <w:kern w:val="0"/>
                <w:sz w:val="18"/>
                <w:szCs w:val="18"/>
              </w:rPr>
              <w:t>姓名</w:t>
            </w:r>
          </w:p>
        </w:tc>
        <w:tc>
          <w:tcPr>
            <w:tcW w:w="134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 xml:space="preserve">　</w:t>
            </w:r>
          </w:p>
        </w:tc>
        <w:tc>
          <w:tcPr>
            <w:tcW w:w="1590" w:type="dxa"/>
            <w:tcBorders>
              <w:top w:val="single" w:sz="4" w:space="0" w:color="auto"/>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法定代表人</w:t>
            </w:r>
            <w:r w:rsidRPr="00FD50F3">
              <w:rPr>
                <w:rFonts w:ascii="宋体" w:cs="Times New Roman"/>
                <w:kern w:val="0"/>
                <w:sz w:val="18"/>
                <w:szCs w:val="18"/>
              </w:rPr>
              <w:br/>
            </w:r>
            <w:r w:rsidRPr="00FD50F3">
              <w:rPr>
                <w:rFonts w:ascii="宋体" w:hAnsi="宋体" w:cs="宋体" w:hint="eastAsia"/>
                <w:kern w:val="0"/>
                <w:sz w:val="18"/>
                <w:szCs w:val="18"/>
              </w:rPr>
              <w:t>证件类型</w:t>
            </w:r>
          </w:p>
        </w:tc>
        <w:tc>
          <w:tcPr>
            <w:tcW w:w="166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 xml:space="preserve">　</w:t>
            </w:r>
          </w:p>
        </w:tc>
        <w:tc>
          <w:tcPr>
            <w:tcW w:w="1280" w:type="dxa"/>
            <w:tcBorders>
              <w:top w:val="single" w:sz="4" w:space="0" w:color="auto"/>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法定代表人</w:t>
            </w:r>
            <w:r w:rsidRPr="00FD50F3">
              <w:rPr>
                <w:rFonts w:ascii="宋体" w:cs="Times New Roman"/>
                <w:kern w:val="0"/>
                <w:sz w:val="18"/>
                <w:szCs w:val="18"/>
              </w:rPr>
              <w:br/>
            </w:r>
            <w:r w:rsidRPr="00FD50F3">
              <w:rPr>
                <w:rFonts w:ascii="宋体" w:hAnsi="宋体" w:cs="宋体" w:hint="eastAsia"/>
                <w:kern w:val="0"/>
                <w:sz w:val="18"/>
                <w:szCs w:val="18"/>
              </w:rPr>
              <w:t>证件有效期</w:t>
            </w:r>
          </w:p>
        </w:tc>
        <w:tc>
          <w:tcPr>
            <w:tcW w:w="229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675"/>
        </w:trPr>
        <w:tc>
          <w:tcPr>
            <w:tcW w:w="1520" w:type="dxa"/>
            <w:tcBorders>
              <w:top w:val="nil"/>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法定代表人</w:t>
            </w:r>
            <w:r w:rsidRPr="00FD50F3">
              <w:rPr>
                <w:rFonts w:ascii="宋体" w:cs="Times New Roman"/>
                <w:kern w:val="0"/>
                <w:sz w:val="18"/>
                <w:szCs w:val="18"/>
              </w:rPr>
              <w:br/>
            </w:r>
            <w:r w:rsidRPr="00FD50F3">
              <w:rPr>
                <w:rFonts w:ascii="宋体" w:hAnsi="宋体" w:cs="宋体" w:hint="eastAsia"/>
                <w:kern w:val="0"/>
                <w:sz w:val="18"/>
                <w:szCs w:val="18"/>
              </w:rPr>
              <w:t>证件号码</w:t>
            </w:r>
          </w:p>
        </w:tc>
        <w:tc>
          <w:tcPr>
            <w:tcW w:w="293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法定代表人</w:t>
            </w:r>
            <w:r w:rsidRPr="00FD50F3">
              <w:rPr>
                <w:rFonts w:ascii="宋体" w:cs="Times New Roman"/>
                <w:kern w:val="0"/>
                <w:sz w:val="18"/>
                <w:szCs w:val="18"/>
              </w:rPr>
              <w:br/>
            </w:r>
            <w:r w:rsidRPr="00FD50F3">
              <w:rPr>
                <w:rFonts w:ascii="宋体" w:hAnsi="宋体" w:cs="宋体" w:hint="eastAsia"/>
                <w:kern w:val="0"/>
                <w:sz w:val="18"/>
                <w:szCs w:val="18"/>
              </w:rPr>
              <w:t>手机号码</w:t>
            </w:r>
          </w:p>
        </w:tc>
        <w:tc>
          <w:tcPr>
            <w:tcW w:w="3570" w:type="dxa"/>
            <w:gridSpan w:val="2"/>
            <w:tcBorders>
              <w:top w:val="single" w:sz="4" w:space="0" w:color="auto"/>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525"/>
        </w:trPr>
        <w:tc>
          <w:tcPr>
            <w:tcW w:w="1520" w:type="dxa"/>
            <w:tcBorders>
              <w:top w:val="nil"/>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单位联系电话</w:t>
            </w:r>
          </w:p>
        </w:tc>
        <w:tc>
          <w:tcPr>
            <w:tcW w:w="293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邮政编码</w:t>
            </w:r>
          </w:p>
        </w:tc>
        <w:tc>
          <w:tcPr>
            <w:tcW w:w="357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525"/>
        </w:trPr>
        <w:tc>
          <w:tcPr>
            <w:tcW w:w="9680" w:type="dxa"/>
            <w:gridSpan w:val="6"/>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b/>
                <w:bCs/>
                <w:kern w:val="0"/>
                <w:sz w:val="18"/>
                <w:szCs w:val="18"/>
              </w:rPr>
            </w:pPr>
            <w:r w:rsidRPr="00FD50F3">
              <w:rPr>
                <w:rFonts w:ascii="宋体" w:hAnsi="宋体" w:cs="宋体" w:hint="eastAsia"/>
                <w:b/>
                <w:bCs/>
                <w:kern w:val="0"/>
                <w:sz w:val="18"/>
                <w:szCs w:val="18"/>
              </w:rPr>
              <w:t>□税务注销</w:t>
            </w:r>
          </w:p>
        </w:tc>
      </w:tr>
      <w:tr w:rsidR="003631DE" w:rsidRPr="00FD50F3">
        <w:trPr>
          <w:trHeight w:val="819"/>
        </w:trPr>
        <w:tc>
          <w:tcPr>
            <w:tcW w:w="9680" w:type="dxa"/>
            <w:gridSpan w:val="6"/>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申报网址：福建省电子税务局</w:t>
            </w:r>
            <w:r w:rsidRPr="00FD50F3">
              <w:rPr>
                <w:rFonts w:ascii="宋体" w:cs="Times New Roman"/>
                <w:kern w:val="0"/>
                <w:sz w:val="18"/>
                <w:szCs w:val="18"/>
              </w:rPr>
              <w:br/>
            </w:r>
            <w:r w:rsidRPr="00FD50F3">
              <w:rPr>
                <w:rFonts w:ascii="宋体" w:hAnsi="宋体" w:cs="宋体"/>
                <w:kern w:val="0"/>
                <w:sz w:val="18"/>
                <w:szCs w:val="18"/>
              </w:rPr>
              <w:t>https://etax.fujian.chinatax.gov.cn/</w:t>
            </w:r>
          </w:p>
        </w:tc>
      </w:tr>
      <w:tr w:rsidR="003631DE" w:rsidRPr="00FD50F3">
        <w:trPr>
          <w:trHeight w:val="498"/>
        </w:trPr>
        <w:tc>
          <w:tcPr>
            <w:tcW w:w="9680" w:type="dxa"/>
            <w:gridSpan w:val="6"/>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b/>
                <w:bCs/>
                <w:kern w:val="0"/>
                <w:sz w:val="18"/>
                <w:szCs w:val="18"/>
              </w:rPr>
            </w:pPr>
            <w:r w:rsidRPr="00FD50F3">
              <w:rPr>
                <w:rFonts w:ascii="宋体" w:hAnsi="宋体" w:cs="宋体" w:hint="eastAsia"/>
                <w:b/>
                <w:bCs/>
                <w:kern w:val="0"/>
                <w:sz w:val="18"/>
                <w:szCs w:val="18"/>
              </w:rPr>
              <w:t>□企业注销</w:t>
            </w:r>
          </w:p>
        </w:tc>
      </w:tr>
      <w:tr w:rsidR="003631DE" w:rsidRPr="00FD50F3">
        <w:trPr>
          <w:trHeight w:val="498"/>
        </w:trPr>
        <w:tc>
          <w:tcPr>
            <w:tcW w:w="9680" w:type="dxa"/>
            <w:gridSpan w:val="6"/>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color w:val="000000"/>
                <w:kern w:val="0"/>
                <w:sz w:val="18"/>
                <w:szCs w:val="18"/>
              </w:rPr>
            </w:pPr>
            <w:r w:rsidRPr="00FD50F3">
              <w:rPr>
                <w:rFonts w:ascii="宋体" w:hAnsi="宋体" w:cs="宋体" w:hint="eastAsia"/>
                <w:color w:val="000000"/>
                <w:kern w:val="0"/>
                <w:sz w:val="18"/>
                <w:szCs w:val="18"/>
              </w:rPr>
              <w:t>□普通注销原因（仅普通注销登记填写</w:t>
            </w:r>
            <w:r w:rsidRPr="00FD50F3">
              <w:rPr>
                <w:rFonts w:ascii="宋体" w:cs="宋体"/>
                <w:color w:val="000000"/>
                <w:kern w:val="0"/>
                <w:sz w:val="18"/>
                <w:szCs w:val="18"/>
              </w:rPr>
              <w:t>,</w:t>
            </w:r>
            <w:r w:rsidRPr="00FD50F3">
              <w:rPr>
                <w:rFonts w:ascii="宋体" w:hAnsi="宋体" w:cs="宋体" w:hint="eastAsia"/>
                <w:color w:val="000000"/>
                <w:kern w:val="0"/>
                <w:sz w:val="18"/>
                <w:szCs w:val="18"/>
              </w:rPr>
              <w:t>根据企业类型勾选）</w:t>
            </w:r>
          </w:p>
        </w:tc>
      </w:tr>
      <w:tr w:rsidR="003631DE" w:rsidRPr="00FD50F3">
        <w:trPr>
          <w:trHeight w:val="2241"/>
        </w:trPr>
        <w:tc>
          <w:tcPr>
            <w:tcW w:w="2860" w:type="dxa"/>
            <w:gridSpan w:val="2"/>
            <w:tcBorders>
              <w:top w:val="single" w:sz="4" w:space="0" w:color="auto"/>
              <w:left w:val="single" w:sz="4" w:space="0" w:color="auto"/>
              <w:bottom w:val="single" w:sz="4" w:space="0" w:color="auto"/>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□有限责任公司</w:t>
            </w:r>
            <w:r w:rsidRPr="00FD50F3">
              <w:rPr>
                <w:rFonts w:ascii="宋体" w:cs="Times New Roman"/>
                <w:kern w:val="0"/>
                <w:sz w:val="18"/>
                <w:szCs w:val="18"/>
              </w:rPr>
              <w:br/>
            </w:r>
            <w:r w:rsidRPr="00FD50F3">
              <w:rPr>
                <w:rFonts w:ascii="宋体" w:hAnsi="宋体" w:cs="宋体" w:hint="eastAsia"/>
                <w:kern w:val="0"/>
                <w:sz w:val="18"/>
                <w:szCs w:val="18"/>
              </w:rPr>
              <w:t>及股份有限公司</w:t>
            </w:r>
          </w:p>
        </w:tc>
        <w:tc>
          <w:tcPr>
            <w:tcW w:w="6820" w:type="dxa"/>
            <w:gridSpan w:val="4"/>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公司章程规定的营业期限届满或其他解散事由出现。</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股东决定、股东会、股东大会、外商投资企业（最高权利机构为董事会）董事会决议解散。</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因公司合并或者分立需要解散。</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依法被吊销营业执照、责令关闭或者被撤销。</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人民法院依法予以解散。</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被人民法院依法宣告破产。</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法律、行政法规规定的其它情形</w:t>
            </w:r>
            <w:r w:rsidRPr="00FD50F3">
              <w:rPr>
                <w:rFonts w:ascii="宋体" w:hAnsi="宋体" w:cs="宋体"/>
                <w:kern w:val="0"/>
                <w:sz w:val="18"/>
                <w:szCs w:val="18"/>
              </w:rPr>
              <w:t>__________________________</w:t>
            </w:r>
            <w:r w:rsidRPr="00FD50F3">
              <w:rPr>
                <w:rFonts w:ascii="宋体" w:hAnsi="宋体" w:cs="宋体" w:hint="eastAsia"/>
                <w:kern w:val="0"/>
                <w:sz w:val="18"/>
                <w:szCs w:val="18"/>
              </w:rPr>
              <w:t>。</w:t>
            </w:r>
          </w:p>
        </w:tc>
      </w:tr>
    </w:tbl>
    <w:p w:rsidR="003631DE" w:rsidRDefault="003631DE">
      <w:pPr>
        <w:rPr>
          <w:rFonts w:cs="Times New Roman"/>
        </w:rPr>
      </w:pPr>
    </w:p>
    <w:p w:rsidR="003631DE" w:rsidRDefault="003631DE">
      <w:pPr>
        <w:rPr>
          <w:rFonts w:cs="Times New Roman"/>
        </w:rPr>
      </w:pPr>
    </w:p>
    <w:p w:rsidR="003631DE" w:rsidRDefault="003631DE">
      <w:pPr>
        <w:rPr>
          <w:rFonts w:cs="Times New Roman"/>
        </w:rPr>
      </w:pPr>
    </w:p>
    <w:p w:rsidR="003631DE" w:rsidRDefault="003631DE" w:rsidP="00FD50F3">
      <w:pPr>
        <w:pStyle w:val="aff"/>
        <w:numPr>
          <w:ilvl w:val="0"/>
          <w:numId w:val="0"/>
        </w:numPr>
        <w:spacing w:before="156" w:after="156"/>
        <w:rPr>
          <w:rFonts w:cs="Times New Roman"/>
        </w:rPr>
      </w:pPr>
      <w:r>
        <w:rPr>
          <w:rFonts w:hint="eastAsia"/>
          <w:highlight w:val="lightGray"/>
        </w:rPr>
        <w:t>表</w:t>
      </w:r>
      <w:r>
        <w:t xml:space="preserve">B.1 </w:t>
      </w:r>
      <w:r w:rsidRPr="00634BF6">
        <w:rPr>
          <w:rFonts w:hint="eastAsia"/>
        </w:rPr>
        <w:t>企业注销</w:t>
      </w:r>
      <w:r>
        <w:rPr>
          <w:rFonts w:hint="eastAsia"/>
        </w:rPr>
        <w:t>一件事打包办</w:t>
      </w:r>
      <w:r w:rsidRPr="00634BF6">
        <w:rPr>
          <w:rFonts w:hint="eastAsia"/>
        </w:rPr>
        <w:t>申请</w:t>
      </w:r>
      <w:r>
        <w:rPr>
          <w:rFonts w:hint="eastAsia"/>
        </w:rPr>
        <w:t>表</w:t>
      </w:r>
      <w:r w:rsidRPr="00FD50F3">
        <w:rPr>
          <w:rFonts w:ascii="宋体" w:eastAsia="宋体" w:hAnsi="宋体" w:cs="宋体" w:hint="eastAsia"/>
        </w:rPr>
        <w:t>（续）</w:t>
      </w:r>
    </w:p>
    <w:tbl>
      <w:tblPr>
        <w:tblW w:w="9680" w:type="dxa"/>
        <w:tblInd w:w="-106" w:type="dxa"/>
        <w:tblCellMar>
          <w:top w:w="15" w:type="dxa"/>
        </w:tblCellMar>
        <w:tblLook w:val="00A0"/>
      </w:tblPr>
      <w:tblGrid>
        <w:gridCol w:w="2860"/>
        <w:gridCol w:w="6820"/>
      </w:tblGrid>
      <w:tr w:rsidR="003631DE" w:rsidRPr="00FD50F3">
        <w:trPr>
          <w:trHeight w:val="1221"/>
        </w:trPr>
        <w:tc>
          <w:tcPr>
            <w:tcW w:w="2860" w:type="dxa"/>
            <w:tcBorders>
              <w:top w:val="single" w:sz="4" w:space="0" w:color="auto"/>
              <w:left w:val="single" w:sz="4" w:space="0" w:color="auto"/>
              <w:bottom w:val="single" w:sz="4" w:space="0" w:color="auto"/>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□非公司企业法人</w:t>
            </w:r>
          </w:p>
        </w:tc>
        <w:tc>
          <w:tcPr>
            <w:tcW w:w="6820" w:type="dxa"/>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依法被吊销营业执照、责令关闭或者被撤销。</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被人民法院依法宣告破产。</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因合并而终止。</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法律、行政法规规定的其它情形</w:t>
            </w:r>
            <w:r w:rsidRPr="00FD50F3">
              <w:rPr>
                <w:rFonts w:ascii="宋体" w:hAnsi="宋体" w:cs="宋体"/>
                <w:kern w:val="0"/>
                <w:sz w:val="18"/>
                <w:szCs w:val="18"/>
              </w:rPr>
              <w:t>__________________________</w:t>
            </w:r>
            <w:r w:rsidRPr="00FD50F3">
              <w:rPr>
                <w:rFonts w:ascii="宋体" w:hAnsi="宋体" w:cs="宋体" w:hint="eastAsia"/>
                <w:kern w:val="0"/>
                <w:sz w:val="18"/>
                <w:szCs w:val="18"/>
              </w:rPr>
              <w:t>。</w:t>
            </w:r>
          </w:p>
        </w:tc>
      </w:tr>
      <w:tr w:rsidR="003631DE" w:rsidRPr="00FD50F3">
        <w:trPr>
          <w:trHeight w:val="1899"/>
        </w:trPr>
        <w:tc>
          <w:tcPr>
            <w:tcW w:w="2860" w:type="dxa"/>
            <w:tcBorders>
              <w:top w:val="single" w:sz="4" w:space="0" w:color="auto"/>
              <w:left w:val="single" w:sz="4" w:space="0" w:color="auto"/>
              <w:bottom w:val="single" w:sz="4" w:space="0" w:color="auto"/>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□合伙企业</w:t>
            </w:r>
          </w:p>
        </w:tc>
        <w:tc>
          <w:tcPr>
            <w:tcW w:w="6820" w:type="dxa"/>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合伙期限届满，合伙人决定不再经营。</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合伙协议约定的解散事由出现。</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全体合伙人决定解散。</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合伙人已不具备法定人数满三十天。</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合伙协议约定的合伙目的已经实现或者无法实现。</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依法被吊销营业执照、责令关闭或者被撤销。</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法律、行政法规规定的其它原因</w:t>
            </w:r>
            <w:r w:rsidRPr="00FD50F3">
              <w:rPr>
                <w:rFonts w:ascii="宋体" w:hAnsi="宋体" w:cs="宋体"/>
                <w:kern w:val="0"/>
                <w:sz w:val="18"/>
                <w:szCs w:val="18"/>
              </w:rPr>
              <w:t>__________________________</w:t>
            </w:r>
            <w:r w:rsidRPr="00FD50F3">
              <w:rPr>
                <w:rFonts w:ascii="宋体" w:hAnsi="宋体" w:cs="宋体" w:hint="eastAsia"/>
                <w:kern w:val="0"/>
                <w:sz w:val="18"/>
                <w:szCs w:val="18"/>
              </w:rPr>
              <w:t>。</w:t>
            </w:r>
          </w:p>
        </w:tc>
      </w:tr>
      <w:tr w:rsidR="003631DE" w:rsidRPr="00FD50F3">
        <w:trPr>
          <w:trHeight w:val="1179"/>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□个人独资企业</w:t>
            </w:r>
          </w:p>
        </w:tc>
        <w:tc>
          <w:tcPr>
            <w:tcW w:w="6820" w:type="dxa"/>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投资人决定解散。</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投资人死亡或者被宣告死亡，无继承人或者继承人决定放弃继承。</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被依法吊销营业执照。</w:t>
            </w:r>
            <w:r w:rsidRPr="00FD50F3">
              <w:rPr>
                <w:rFonts w:ascii="宋体" w:cs="Times New Roman"/>
                <w:kern w:val="0"/>
                <w:sz w:val="18"/>
                <w:szCs w:val="18"/>
              </w:rPr>
              <w:br/>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法律、行政法规规定的其他情形</w:t>
            </w:r>
            <w:r w:rsidRPr="00FD50F3">
              <w:rPr>
                <w:rFonts w:ascii="宋体" w:hAnsi="宋体" w:cs="宋体"/>
                <w:kern w:val="0"/>
                <w:sz w:val="18"/>
                <w:szCs w:val="18"/>
              </w:rPr>
              <w:t>___________________________</w:t>
            </w:r>
            <w:r w:rsidRPr="00FD50F3">
              <w:rPr>
                <w:rFonts w:ascii="宋体" w:hAnsi="宋体" w:cs="宋体" w:hint="eastAsia"/>
                <w:kern w:val="0"/>
                <w:sz w:val="18"/>
                <w:szCs w:val="18"/>
              </w:rPr>
              <w:t>。</w:t>
            </w:r>
            <w:r w:rsidRPr="00FD50F3">
              <w:rPr>
                <w:rFonts w:ascii="宋体" w:hAnsi="宋体" w:cs="宋体"/>
                <w:kern w:val="0"/>
                <w:sz w:val="18"/>
                <w:szCs w:val="18"/>
              </w:rPr>
              <w:t xml:space="preserve">   </w:t>
            </w:r>
          </w:p>
        </w:tc>
      </w:tr>
      <w:tr w:rsidR="003631DE" w:rsidRPr="00FD50F3">
        <w:trPr>
          <w:trHeight w:val="600"/>
        </w:trPr>
        <w:tc>
          <w:tcPr>
            <w:tcW w:w="9680" w:type="dxa"/>
            <w:gridSpan w:val="2"/>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□普通注销（仅普通注销登记填写）</w:t>
            </w:r>
          </w:p>
        </w:tc>
      </w:tr>
      <w:tr w:rsidR="003631DE" w:rsidRPr="00FD50F3">
        <w:trPr>
          <w:trHeight w:val="1041"/>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公告情况</w:t>
            </w:r>
            <w:r w:rsidRPr="00FD50F3">
              <w:rPr>
                <w:rFonts w:ascii="宋体" w:hAnsi="宋体" w:cs="宋体"/>
                <w:kern w:val="0"/>
                <w:sz w:val="18"/>
                <w:szCs w:val="18"/>
              </w:rPr>
              <w:t>(</w:t>
            </w:r>
            <w:r w:rsidRPr="00FD50F3">
              <w:rPr>
                <w:rFonts w:ascii="宋体" w:hAnsi="宋体" w:cs="宋体" w:hint="eastAsia"/>
                <w:kern w:val="0"/>
                <w:sz w:val="18"/>
                <w:szCs w:val="18"/>
              </w:rPr>
              <w:t>内资非公司企业法人、个人独资企业无须填写</w:t>
            </w:r>
            <w:r w:rsidRPr="00FD50F3">
              <w:rPr>
                <w:rFonts w:ascii="宋体" w:hAnsi="宋体" w:cs="宋体"/>
                <w:kern w:val="0"/>
                <w:sz w:val="18"/>
                <w:szCs w:val="18"/>
              </w:rPr>
              <w:t>)</w:t>
            </w:r>
          </w:p>
        </w:tc>
        <w:tc>
          <w:tcPr>
            <w:tcW w:w="6820" w:type="dxa"/>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□通过</w:t>
            </w:r>
            <w:r>
              <w:rPr>
                <w:rFonts w:ascii="宋体" w:hAnsi="宋体" w:cs="宋体" w:hint="eastAsia"/>
                <w:kern w:val="0"/>
                <w:sz w:val="18"/>
                <w:szCs w:val="18"/>
              </w:rPr>
              <w:t>“</w:t>
            </w:r>
            <w:r w:rsidRPr="00FD50F3">
              <w:rPr>
                <w:rFonts w:ascii="宋体" w:hAnsi="宋体" w:cs="宋体" w:hint="eastAsia"/>
                <w:kern w:val="0"/>
                <w:sz w:val="18"/>
                <w:szCs w:val="18"/>
              </w:rPr>
              <w:t>国家企业信用信息公示系统</w:t>
            </w:r>
            <w:r>
              <w:rPr>
                <w:rFonts w:ascii="宋体" w:hAnsi="宋体" w:cs="宋体" w:hint="eastAsia"/>
                <w:kern w:val="0"/>
                <w:sz w:val="18"/>
                <w:szCs w:val="18"/>
              </w:rPr>
              <w:t>”</w:t>
            </w:r>
            <w:r w:rsidRPr="00FD50F3">
              <w:rPr>
                <w:rFonts w:ascii="宋体" w:hAnsi="宋体" w:cs="宋体" w:hint="eastAsia"/>
                <w:kern w:val="0"/>
                <w:sz w:val="18"/>
                <w:szCs w:val="18"/>
              </w:rPr>
              <w:t>公告</w:t>
            </w:r>
            <w:r w:rsidRPr="00FD50F3">
              <w:rPr>
                <w:rFonts w:ascii="宋体" w:hAnsi="宋体" w:cs="宋体"/>
                <w:kern w:val="0"/>
                <w:sz w:val="18"/>
                <w:szCs w:val="18"/>
              </w:rPr>
              <w:t xml:space="preserve">           </w:t>
            </w:r>
            <w:r w:rsidRPr="00FD50F3">
              <w:rPr>
                <w:rFonts w:ascii="宋体" w:hAnsi="宋体" w:cs="宋体" w:hint="eastAsia"/>
                <w:kern w:val="0"/>
                <w:sz w:val="18"/>
                <w:szCs w:val="18"/>
              </w:rPr>
              <w:t>公告日期</w:t>
            </w:r>
            <w:r w:rsidRPr="00FD50F3">
              <w:rPr>
                <w:rFonts w:ascii="宋体" w:hAnsi="宋体" w:cs="宋体"/>
                <w:kern w:val="0"/>
                <w:sz w:val="18"/>
                <w:szCs w:val="18"/>
              </w:rPr>
              <w:t>:</w:t>
            </w:r>
            <w:r w:rsidRPr="00FD50F3">
              <w:rPr>
                <w:rFonts w:ascii="宋体" w:hAnsi="宋体" w:cs="宋体"/>
                <w:kern w:val="0"/>
                <w:sz w:val="18"/>
                <w:szCs w:val="18"/>
              </w:rPr>
              <w:br/>
            </w:r>
            <w:r w:rsidRPr="00FD50F3">
              <w:rPr>
                <w:rFonts w:ascii="宋体" w:hAnsi="宋体" w:cs="宋体"/>
                <w:kern w:val="0"/>
                <w:sz w:val="18"/>
                <w:szCs w:val="18"/>
              </w:rPr>
              <w:br/>
            </w:r>
            <w:r w:rsidRPr="00FD50F3">
              <w:rPr>
                <w:rFonts w:ascii="宋体" w:hAnsi="宋体" w:cs="宋体" w:hint="eastAsia"/>
                <w:kern w:val="0"/>
                <w:sz w:val="18"/>
                <w:szCs w:val="18"/>
              </w:rPr>
              <w:t>□通过报纸公告公告</w:t>
            </w:r>
            <w:r w:rsidRPr="00FD50F3">
              <w:rPr>
                <w:rFonts w:ascii="宋体" w:hAnsi="宋体" w:cs="宋体"/>
                <w:kern w:val="0"/>
                <w:sz w:val="18"/>
                <w:szCs w:val="18"/>
              </w:rPr>
              <w:t xml:space="preserve"> </w:t>
            </w:r>
            <w:r w:rsidRPr="00FD50F3">
              <w:rPr>
                <w:rFonts w:ascii="宋体" w:hAnsi="宋体" w:cs="宋体" w:hint="eastAsia"/>
                <w:kern w:val="0"/>
                <w:sz w:val="18"/>
                <w:szCs w:val="18"/>
              </w:rPr>
              <w:t>报纸名称：</w:t>
            </w:r>
            <w:r w:rsidRPr="00FD50F3">
              <w:rPr>
                <w:rFonts w:ascii="宋体" w:hAnsi="宋体" w:cs="宋体"/>
                <w:kern w:val="0"/>
                <w:sz w:val="18"/>
                <w:szCs w:val="18"/>
              </w:rPr>
              <w:t>________________</w:t>
            </w:r>
            <w:r w:rsidRPr="00FD50F3">
              <w:rPr>
                <w:rFonts w:ascii="宋体" w:hAnsi="宋体" w:cs="宋体" w:hint="eastAsia"/>
                <w:kern w:val="0"/>
                <w:sz w:val="18"/>
                <w:szCs w:val="18"/>
              </w:rPr>
              <w:t>公告日期</w:t>
            </w:r>
            <w:r w:rsidRPr="00FD50F3">
              <w:rPr>
                <w:rFonts w:ascii="宋体" w:hAnsi="宋体" w:cs="宋体"/>
                <w:kern w:val="0"/>
                <w:sz w:val="18"/>
                <w:szCs w:val="18"/>
              </w:rPr>
              <w:t>:</w:t>
            </w:r>
          </w:p>
        </w:tc>
      </w:tr>
      <w:tr w:rsidR="003631DE" w:rsidRPr="00FD50F3">
        <w:trPr>
          <w:trHeight w:val="699"/>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分支机构注销登记情况</w:t>
            </w:r>
          </w:p>
        </w:tc>
        <w:tc>
          <w:tcPr>
            <w:tcW w:w="6820" w:type="dxa"/>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已注销完毕</w:t>
            </w: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无分支机构</w:t>
            </w:r>
          </w:p>
        </w:tc>
      </w:tr>
      <w:tr w:rsidR="003631DE" w:rsidRPr="00FD50F3">
        <w:trPr>
          <w:trHeight w:val="660"/>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债权债务清理情况</w:t>
            </w:r>
          </w:p>
        </w:tc>
        <w:tc>
          <w:tcPr>
            <w:tcW w:w="6820" w:type="dxa"/>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已清理完毕</w:t>
            </w: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无债权债务</w:t>
            </w:r>
          </w:p>
        </w:tc>
      </w:tr>
      <w:tr w:rsidR="003631DE" w:rsidRPr="00FD50F3">
        <w:trPr>
          <w:trHeight w:val="660"/>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清税情况</w:t>
            </w:r>
          </w:p>
        </w:tc>
        <w:tc>
          <w:tcPr>
            <w:tcW w:w="6820" w:type="dxa"/>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已清理完毕</w:t>
            </w: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未涉及纳税义务</w:t>
            </w:r>
          </w:p>
        </w:tc>
      </w:tr>
      <w:tr w:rsidR="003631DE" w:rsidRPr="00FD50F3">
        <w:trPr>
          <w:trHeight w:val="660"/>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对外投资清理情况</w:t>
            </w:r>
          </w:p>
        </w:tc>
        <w:tc>
          <w:tcPr>
            <w:tcW w:w="6820" w:type="dxa"/>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已清理完毕</w:t>
            </w: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无对外投资</w:t>
            </w:r>
          </w:p>
        </w:tc>
      </w:tr>
      <w:tr w:rsidR="003631DE" w:rsidRPr="00FD50F3">
        <w:trPr>
          <w:trHeight w:val="639"/>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海关手续清缴情况</w:t>
            </w:r>
          </w:p>
        </w:tc>
        <w:tc>
          <w:tcPr>
            <w:tcW w:w="6820" w:type="dxa"/>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已清理完毕</w:t>
            </w:r>
            <w:r w:rsidRPr="00FD50F3">
              <w:rPr>
                <w:rFonts w:ascii="宋体" w:hAnsi="宋体" w:cs="宋体"/>
                <w:kern w:val="0"/>
                <w:sz w:val="18"/>
                <w:szCs w:val="18"/>
              </w:rPr>
              <w:t xml:space="preserve">                </w:t>
            </w:r>
            <w:r w:rsidRPr="00FD50F3">
              <w:rPr>
                <w:rFonts w:ascii="宋体" w:hAnsi="宋体" w:cs="宋体" w:hint="eastAsia"/>
                <w:kern w:val="0"/>
                <w:sz w:val="18"/>
                <w:szCs w:val="18"/>
              </w:rPr>
              <w:t>□</w:t>
            </w:r>
            <w:r w:rsidRPr="00FD50F3">
              <w:rPr>
                <w:rFonts w:ascii="宋体" w:hAnsi="宋体" w:cs="宋体"/>
                <w:kern w:val="0"/>
                <w:sz w:val="18"/>
                <w:szCs w:val="18"/>
              </w:rPr>
              <w:t xml:space="preserve"> </w:t>
            </w:r>
            <w:r w:rsidRPr="00FD50F3">
              <w:rPr>
                <w:rFonts w:ascii="宋体" w:hAnsi="宋体" w:cs="宋体" w:hint="eastAsia"/>
                <w:kern w:val="0"/>
                <w:sz w:val="18"/>
                <w:szCs w:val="18"/>
              </w:rPr>
              <w:t>未涉及海关事务</w:t>
            </w:r>
          </w:p>
        </w:tc>
      </w:tr>
      <w:tr w:rsidR="003631DE" w:rsidRPr="00FD50F3">
        <w:trPr>
          <w:trHeight w:val="720"/>
        </w:trPr>
        <w:tc>
          <w:tcPr>
            <w:tcW w:w="2860" w:type="dxa"/>
            <w:tcBorders>
              <w:top w:val="single" w:sz="4" w:space="0" w:color="auto"/>
              <w:left w:val="single" w:sz="4" w:space="0" w:color="auto"/>
              <w:bottom w:val="single" w:sz="4" w:space="0" w:color="auto"/>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批准证书缴销情况</w:t>
            </w:r>
            <w:r w:rsidRPr="00FD50F3">
              <w:rPr>
                <w:rFonts w:ascii="宋体" w:cs="Times New Roman"/>
                <w:kern w:val="0"/>
                <w:sz w:val="18"/>
                <w:szCs w:val="18"/>
              </w:rPr>
              <w:br/>
            </w:r>
            <w:r w:rsidRPr="00FD50F3">
              <w:rPr>
                <w:rFonts w:ascii="宋体" w:hAnsi="宋体" w:cs="宋体"/>
                <w:kern w:val="0"/>
                <w:sz w:val="18"/>
                <w:szCs w:val="18"/>
              </w:rPr>
              <w:t>(</w:t>
            </w:r>
            <w:r w:rsidRPr="00FD50F3">
              <w:rPr>
                <w:rFonts w:ascii="宋体" w:hAnsi="宋体" w:cs="宋体" w:hint="eastAsia"/>
                <w:kern w:val="0"/>
                <w:sz w:val="18"/>
                <w:szCs w:val="18"/>
              </w:rPr>
              <w:t>外资企业填写</w:t>
            </w:r>
            <w:r w:rsidRPr="00FD50F3">
              <w:rPr>
                <w:rFonts w:ascii="宋体" w:hAnsi="宋体" w:cs="宋体"/>
                <w:kern w:val="0"/>
                <w:sz w:val="18"/>
                <w:szCs w:val="18"/>
              </w:rPr>
              <w:t>)</w:t>
            </w:r>
          </w:p>
        </w:tc>
        <w:tc>
          <w:tcPr>
            <w:tcW w:w="6820" w:type="dxa"/>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□批准证书已缴销完毕</w:t>
            </w:r>
            <w:r w:rsidRPr="00FD50F3">
              <w:rPr>
                <w:rFonts w:ascii="宋体" w:hAnsi="宋体" w:cs="宋体"/>
                <w:kern w:val="0"/>
                <w:sz w:val="18"/>
                <w:szCs w:val="18"/>
              </w:rPr>
              <w:t xml:space="preserve">         </w:t>
            </w:r>
            <w:r w:rsidRPr="00FD50F3">
              <w:rPr>
                <w:rFonts w:ascii="宋体" w:hAnsi="宋体" w:cs="宋体" w:hint="eastAsia"/>
                <w:kern w:val="0"/>
                <w:sz w:val="18"/>
                <w:szCs w:val="18"/>
              </w:rPr>
              <w:t>□不涉及批准证书</w:t>
            </w:r>
          </w:p>
        </w:tc>
      </w:tr>
      <w:tr w:rsidR="003631DE" w:rsidRPr="00FD50F3">
        <w:trPr>
          <w:trHeight w:val="921"/>
        </w:trPr>
        <w:tc>
          <w:tcPr>
            <w:tcW w:w="2860" w:type="dxa"/>
            <w:tcBorders>
              <w:top w:val="single" w:sz="4" w:space="0" w:color="auto"/>
              <w:left w:val="single" w:sz="4" w:space="0" w:color="auto"/>
              <w:bottom w:val="single" w:sz="4" w:space="0" w:color="auto"/>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批准（决定）机关</w:t>
            </w:r>
            <w:r w:rsidRPr="00FD50F3">
              <w:rPr>
                <w:rFonts w:ascii="宋体" w:cs="Times New Roman"/>
                <w:kern w:val="0"/>
                <w:sz w:val="18"/>
                <w:szCs w:val="18"/>
              </w:rPr>
              <w:br/>
            </w:r>
            <w:r w:rsidRPr="00FD50F3">
              <w:rPr>
                <w:rFonts w:ascii="宋体" w:hAnsi="宋体" w:cs="宋体" w:hint="eastAsia"/>
                <w:kern w:val="0"/>
                <w:sz w:val="18"/>
                <w:szCs w:val="18"/>
              </w:rPr>
              <w:t>（批准的外商投资合伙企业填写）</w:t>
            </w:r>
          </w:p>
        </w:tc>
        <w:tc>
          <w:tcPr>
            <w:tcW w:w="6820" w:type="dxa"/>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 xml:space="preserve">　</w:t>
            </w:r>
          </w:p>
        </w:tc>
      </w:tr>
    </w:tbl>
    <w:p w:rsidR="003631DE" w:rsidRDefault="003631DE">
      <w:pPr>
        <w:rPr>
          <w:rFonts w:cs="Times New Roman"/>
        </w:rPr>
      </w:pPr>
    </w:p>
    <w:p w:rsidR="003631DE" w:rsidRDefault="003631DE">
      <w:pPr>
        <w:rPr>
          <w:rFonts w:cs="Times New Roman"/>
        </w:rPr>
      </w:pPr>
    </w:p>
    <w:p w:rsidR="003631DE" w:rsidRDefault="003631DE">
      <w:pPr>
        <w:rPr>
          <w:rFonts w:cs="Times New Roman"/>
        </w:rPr>
      </w:pPr>
    </w:p>
    <w:p w:rsidR="003631DE" w:rsidRDefault="003631DE" w:rsidP="00FD50F3">
      <w:pPr>
        <w:pStyle w:val="aff"/>
        <w:numPr>
          <w:ilvl w:val="0"/>
          <w:numId w:val="0"/>
        </w:numPr>
        <w:spacing w:before="156" w:after="156"/>
        <w:rPr>
          <w:rFonts w:cs="Times New Roman"/>
        </w:rPr>
      </w:pPr>
      <w:r>
        <w:rPr>
          <w:rFonts w:hint="eastAsia"/>
          <w:highlight w:val="lightGray"/>
        </w:rPr>
        <w:t>表</w:t>
      </w:r>
      <w:r>
        <w:t xml:space="preserve">B.1 </w:t>
      </w:r>
      <w:r w:rsidRPr="00634BF6">
        <w:rPr>
          <w:rFonts w:hint="eastAsia"/>
        </w:rPr>
        <w:t>企业注销</w:t>
      </w:r>
      <w:r>
        <w:rPr>
          <w:rFonts w:hint="eastAsia"/>
        </w:rPr>
        <w:t>一件事打包办</w:t>
      </w:r>
      <w:r w:rsidRPr="00634BF6">
        <w:rPr>
          <w:rFonts w:hint="eastAsia"/>
        </w:rPr>
        <w:t>申请</w:t>
      </w:r>
      <w:r>
        <w:rPr>
          <w:rFonts w:hint="eastAsia"/>
        </w:rPr>
        <w:t>表</w:t>
      </w:r>
      <w:r w:rsidRPr="00FD50F3">
        <w:rPr>
          <w:rFonts w:ascii="宋体" w:eastAsia="宋体" w:hAnsi="宋体" w:cs="宋体" w:hint="eastAsia"/>
        </w:rPr>
        <w:t>（续）</w:t>
      </w:r>
    </w:p>
    <w:tbl>
      <w:tblPr>
        <w:tblW w:w="9680" w:type="dxa"/>
        <w:tblInd w:w="-106" w:type="dxa"/>
        <w:tblCellMar>
          <w:top w:w="15" w:type="dxa"/>
        </w:tblCellMar>
        <w:tblLook w:val="00A0"/>
      </w:tblPr>
      <w:tblGrid>
        <w:gridCol w:w="2860"/>
        <w:gridCol w:w="1590"/>
        <w:gridCol w:w="1660"/>
        <w:gridCol w:w="3570"/>
      </w:tblGrid>
      <w:tr w:rsidR="003631DE" w:rsidRPr="00FD50F3">
        <w:trPr>
          <w:trHeight w:val="900"/>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批准（决定）文号</w:t>
            </w:r>
            <w:r w:rsidRPr="00FD50F3">
              <w:rPr>
                <w:rFonts w:ascii="宋体" w:cs="Times New Roman"/>
                <w:kern w:val="0"/>
                <w:sz w:val="18"/>
                <w:szCs w:val="18"/>
              </w:rPr>
              <w:br/>
            </w:r>
            <w:r w:rsidRPr="00FD50F3">
              <w:rPr>
                <w:rFonts w:ascii="宋体" w:hAnsi="宋体" w:cs="宋体" w:hint="eastAsia"/>
                <w:kern w:val="0"/>
                <w:sz w:val="18"/>
                <w:szCs w:val="18"/>
              </w:rPr>
              <w:t>（批准的外商投资合伙企业填写）</w:t>
            </w:r>
          </w:p>
        </w:tc>
        <w:tc>
          <w:tcPr>
            <w:tcW w:w="6820" w:type="dxa"/>
            <w:gridSpan w:val="3"/>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819"/>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经济性质</w:t>
            </w:r>
            <w:r w:rsidRPr="00FD50F3">
              <w:rPr>
                <w:rFonts w:ascii="宋体" w:cs="Times New Roman"/>
                <w:kern w:val="0"/>
                <w:sz w:val="18"/>
                <w:szCs w:val="18"/>
              </w:rPr>
              <w:br/>
            </w:r>
            <w:r w:rsidRPr="00FD50F3">
              <w:rPr>
                <w:rFonts w:ascii="宋体" w:hAnsi="宋体" w:cs="宋体" w:hint="eastAsia"/>
                <w:kern w:val="0"/>
                <w:sz w:val="18"/>
                <w:szCs w:val="18"/>
              </w:rPr>
              <w:t>（非公司企业法人填写）</w:t>
            </w:r>
          </w:p>
        </w:tc>
        <w:tc>
          <w:tcPr>
            <w:tcW w:w="6820" w:type="dxa"/>
            <w:gridSpan w:val="3"/>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□全民所有制</w:t>
            </w:r>
            <w:r w:rsidRPr="00FD50F3">
              <w:rPr>
                <w:rFonts w:ascii="宋体" w:hAnsi="宋体" w:cs="宋体"/>
                <w:kern w:val="0"/>
                <w:sz w:val="18"/>
                <w:szCs w:val="18"/>
              </w:rPr>
              <w:t xml:space="preserve">         </w:t>
            </w:r>
            <w:r w:rsidRPr="00FD50F3">
              <w:rPr>
                <w:rFonts w:ascii="宋体" w:hAnsi="宋体" w:cs="宋体" w:hint="eastAsia"/>
                <w:kern w:val="0"/>
                <w:sz w:val="18"/>
                <w:szCs w:val="18"/>
              </w:rPr>
              <w:t>□集体所有制</w:t>
            </w:r>
            <w:r w:rsidRPr="00FD50F3">
              <w:rPr>
                <w:rFonts w:ascii="宋体" w:hAnsi="宋体" w:cs="宋体"/>
                <w:kern w:val="0"/>
                <w:sz w:val="18"/>
                <w:szCs w:val="18"/>
              </w:rPr>
              <w:t xml:space="preserve">          </w:t>
            </w:r>
            <w:r w:rsidRPr="00FD50F3">
              <w:rPr>
                <w:rFonts w:ascii="宋体" w:hAnsi="宋体" w:cs="宋体" w:hint="eastAsia"/>
                <w:kern w:val="0"/>
                <w:sz w:val="18"/>
                <w:szCs w:val="18"/>
              </w:rPr>
              <w:t>□联营</w:t>
            </w:r>
            <w:r w:rsidRPr="00FD50F3">
              <w:rPr>
                <w:rFonts w:ascii="宋体" w:cs="Times New Roman"/>
                <w:kern w:val="0"/>
                <w:sz w:val="18"/>
                <w:szCs w:val="18"/>
              </w:rPr>
              <w:br/>
            </w:r>
            <w:r w:rsidRPr="00FD50F3">
              <w:rPr>
                <w:rFonts w:ascii="宋体" w:hAnsi="宋体" w:cs="宋体" w:hint="eastAsia"/>
                <w:kern w:val="0"/>
                <w:sz w:val="18"/>
                <w:szCs w:val="18"/>
              </w:rPr>
              <w:t>□其他</w:t>
            </w:r>
            <w:r w:rsidRPr="00FD50F3">
              <w:rPr>
                <w:rFonts w:ascii="宋体" w:hAnsi="宋体" w:cs="宋体"/>
                <w:kern w:val="0"/>
                <w:sz w:val="18"/>
                <w:szCs w:val="18"/>
              </w:rPr>
              <w:t xml:space="preserve">________________                        </w:t>
            </w:r>
          </w:p>
        </w:tc>
      </w:tr>
      <w:tr w:rsidR="003631DE" w:rsidRPr="00FD50F3">
        <w:trPr>
          <w:trHeight w:val="819"/>
        </w:trPr>
        <w:tc>
          <w:tcPr>
            <w:tcW w:w="2860" w:type="dxa"/>
            <w:tcBorders>
              <w:top w:val="single" w:sz="4" w:space="0" w:color="auto"/>
              <w:left w:val="single" w:sz="4" w:space="0" w:color="auto"/>
              <w:bottom w:val="nil"/>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主管部门（出资人）</w:t>
            </w:r>
            <w:r w:rsidRPr="00FD50F3">
              <w:rPr>
                <w:rFonts w:ascii="宋体" w:cs="Times New Roman"/>
                <w:kern w:val="0"/>
                <w:sz w:val="18"/>
                <w:szCs w:val="18"/>
              </w:rPr>
              <w:br/>
            </w:r>
            <w:r w:rsidRPr="00FD50F3">
              <w:rPr>
                <w:rFonts w:ascii="宋体" w:hAnsi="宋体" w:cs="宋体" w:hint="eastAsia"/>
                <w:kern w:val="0"/>
                <w:sz w:val="18"/>
                <w:szCs w:val="18"/>
              </w:rPr>
              <w:t>（非公司企业法人填写）</w:t>
            </w:r>
          </w:p>
        </w:tc>
        <w:tc>
          <w:tcPr>
            <w:tcW w:w="6820" w:type="dxa"/>
            <w:gridSpan w:val="3"/>
            <w:tcBorders>
              <w:top w:val="single" w:sz="4" w:space="0" w:color="auto"/>
              <w:left w:val="nil"/>
              <w:bottom w:val="nil"/>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600"/>
        </w:trPr>
        <w:tc>
          <w:tcPr>
            <w:tcW w:w="9680" w:type="dxa"/>
            <w:gridSpan w:val="4"/>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color w:val="000000"/>
                <w:kern w:val="0"/>
                <w:sz w:val="18"/>
                <w:szCs w:val="18"/>
              </w:rPr>
            </w:pPr>
            <w:r w:rsidRPr="00FD50F3">
              <w:rPr>
                <w:rFonts w:ascii="宋体" w:hAnsi="宋体" w:cs="宋体" w:hint="eastAsia"/>
                <w:color w:val="000000"/>
                <w:kern w:val="0"/>
                <w:sz w:val="18"/>
                <w:szCs w:val="18"/>
              </w:rPr>
              <w:t>□简易注销（仅限简易注销登记填写）</w:t>
            </w:r>
          </w:p>
        </w:tc>
      </w:tr>
      <w:tr w:rsidR="003631DE" w:rsidRPr="00FD50F3">
        <w:trPr>
          <w:trHeight w:val="699"/>
        </w:trPr>
        <w:tc>
          <w:tcPr>
            <w:tcW w:w="2860" w:type="dxa"/>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企业类型</w:t>
            </w:r>
          </w:p>
        </w:tc>
        <w:tc>
          <w:tcPr>
            <w:tcW w:w="6820" w:type="dxa"/>
            <w:gridSpan w:val="3"/>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□有限责任公司</w:t>
            </w:r>
            <w:r w:rsidRPr="00FD50F3">
              <w:rPr>
                <w:rFonts w:ascii="宋体" w:hAnsi="宋体" w:cs="宋体"/>
                <w:kern w:val="0"/>
                <w:sz w:val="18"/>
                <w:szCs w:val="18"/>
              </w:rPr>
              <w:t xml:space="preserve">  </w:t>
            </w:r>
            <w:r w:rsidRPr="00FD50F3">
              <w:rPr>
                <w:rFonts w:ascii="宋体" w:hAnsi="宋体" w:cs="宋体" w:hint="eastAsia"/>
                <w:kern w:val="0"/>
                <w:sz w:val="18"/>
                <w:szCs w:val="18"/>
              </w:rPr>
              <w:t>□非上市股份公司</w:t>
            </w:r>
            <w:r w:rsidRPr="00FD50F3">
              <w:rPr>
                <w:rFonts w:ascii="宋体" w:hAnsi="宋体" w:cs="宋体"/>
                <w:kern w:val="0"/>
                <w:sz w:val="18"/>
                <w:szCs w:val="18"/>
              </w:rPr>
              <w:t xml:space="preserve">  </w:t>
            </w:r>
            <w:r w:rsidRPr="00FD50F3">
              <w:rPr>
                <w:rFonts w:ascii="宋体" w:hAnsi="宋体" w:cs="宋体" w:hint="eastAsia"/>
                <w:kern w:val="0"/>
                <w:sz w:val="18"/>
                <w:szCs w:val="18"/>
              </w:rPr>
              <w:t>□非公司企业法人</w:t>
            </w:r>
            <w:r w:rsidRPr="00FD50F3">
              <w:rPr>
                <w:rFonts w:ascii="宋体" w:hAnsi="宋体" w:cs="宋体"/>
                <w:kern w:val="0"/>
                <w:sz w:val="18"/>
                <w:szCs w:val="18"/>
              </w:rPr>
              <w:t xml:space="preserve"> </w:t>
            </w:r>
            <w:r w:rsidRPr="00FD50F3">
              <w:rPr>
                <w:rFonts w:ascii="宋体" w:hAnsi="宋体" w:cs="宋体" w:hint="eastAsia"/>
                <w:kern w:val="0"/>
                <w:sz w:val="18"/>
                <w:szCs w:val="18"/>
              </w:rPr>
              <w:t>□个人独资企业</w:t>
            </w:r>
            <w:r w:rsidRPr="00FD50F3">
              <w:rPr>
                <w:rFonts w:ascii="宋体" w:hAnsi="宋体" w:cs="宋体"/>
                <w:kern w:val="0"/>
                <w:sz w:val="18"/>
                <w:szCs w:val="18"/>
              </w:rPr>
              <w:t xml:space="preserve"> </w:t>
            </w:r>
            <w:r w:rsidRPr="00FD50F3">
              <w:rPr>
                <w:rFonts w:ascii="宋体" w:hAnsi="宋体" w:cs="宋体" w:hint="eastAsia"/>
                <w:kern w:val="0"/>
                <w:sz w:val="18"/>
                <w:szCs w:val="18"/>
              </w:rPr>
              <w:t>□合伙企业</w:t>
            </w:r>
          </w:p>
        </w:tc>
      </w:tr>
      <w:tr w:rsidR="003631DE" w:rsidRPr="00FD50F3">
        <w:trPr>
          <w:trHeight w:val="639"/>
        </w:trPr>
        <w:tc>
          <w:tcPr>
            <w:tcW w:w="2860" w:type="dxa"/>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Pr>
                <w:rFonts w:ascii="宋体" w:hAnsi="宋体" w:cs="宋体" w:hint="eastAsia"/>
                <w:kern w:val="0"/>
                <w:sz w:val="18"/>
                <w:szCs w:val="18"/>
              </w:rPr>
              <w:t>“</w:t>
            </w:r>
            <w:r w:rsidRPr="00FD50F3">
              <w:rPr>
                <w:rFonts w:ascii="宋体" w:hAnsi="宋体" w:cs="宋体" w:hint="eastAsia"/>
                <w:kern w:val="0"/>
                <w:sz w:val="18"/>
                <w:szCs w:val="18"/>
              </w:rPr>
              <w:t>国家企业信用信息公示系统</w:t>
            </w:r>
            <w:r>
              <w:rPr>
                <w:rFonts w:ascii="宋体" w:hAnsi="宋体" w:cs="宋体" w:hint="eastAsia"/>
                <w:kern w:val="0"/>
                <w:sz w:val="18"/>
                <w:szCs w:val="18"/>
              </w:rPr>
              <w:t>”</w:t>
            </w:r>
            <w:r w:rsidRPr="00FD50F3">
              <w:rPr>
                <w:rFonts w:ascii="宋体" w:hAnsi="宋体" w:cs="宋体" w:hint="eastAsia"/>
                <w:kern w:val="0"/>
                <w:sz w:val="18"/>
                <w:szCs w:val="18"/>
              </w:rPr>
              <w:t>公告日期</w:t>
            </w:r>
          </w:p>
        </w:tc>
        <w:tc>
          <w:tcPr>
            <w:tcW w:w="6820" w:type="dxa"/>
            <w:gridSpan w:val="3"/>
            <w:tcBorders>
              <w:top w:val="single" w:sz="4" w:space="0" w:color="auto"/>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kern w:val="0"/>
                <w:sz w:val="18"/>
                <w:szCs w:val="18"/>
              </w:rPr>
              <w:t>___________</w:t>
            </w:r>
            <w:r w:rsidRPr="00FD50F3">
              <w:rPr>
                <w:rFonts w:ascii="宋体" w:hAnsi="宋体" w:cs="宋体" w:hint="eastAsia"/>
                <w:kern w:val="0"/>
                <w:sz w:val="18"/>
                <w:szCs w:val="18"/>
              </w:rPr>
              <w:t>年</w:t>
            </w:r>
            <w:r w:rsidRPr="00FD50F3">
              <w:rPr>
                <w:rFonts w:ascii="宋体" w:hAnsi="宋体" w:cs="宋体"/>
                <w:kern w:val="0"/>
                <w:sz w:val="18"/>
                <w:szCs w:val="18"/>
              </w:rPr>
              <w:t>___________</w:t>
            </w:r>
            <w:r w:rsidRPr="00FD50F3">
              <w:rPr>
                <w:rFonts w:ascii="宋体" w:hAnsi="宋体" w:cs="宋体" w:hint="eastAsia"/>
                <w:kern w:val="0"/>
                <w:sz w:val="18"/>
                <w:szCs w:val="18"/>
              </w:rPr>
              <w:t>月</w:t>
            </w:r>
            <w:r w:rsidRPr="00FD50F3">
              <w:rPr>
                <w:rFonts w:ascii="宋体" w:hAnsi="宋体" w:cs="宋体"/>
                <w:kern w:val="0"/>
                <w:sz w:val="18"/>
                <w:szCs w:val="18"/>
              </w:rPr>
              <w:t>___________</w:t>
            </w:r>
            <w:r w:rsidRPr="00FD50F3">
              <w:rPr>
                <w:rFonts w:ascii="宋体" w:hAnsi="宋体" w:cs="宋体" w:hint="eastAsia"/>
                <w:kern w:val="0"/>
                <w:sz w:val="18"/>
                <w:szCs w:val="18"/>
              </w:rPr>
              <w:t>日</w:t>
            </w:r>
          </w:p>
        </w:tc>
      </w:tr>
      <w:tr w:rsidR="003631DE" w:rsidRPr="00FD50F3">
        <w:trPr>
          <w:trHeight w:val="498"/>
        </w:trPr>
        <w:tc>
          <w:tcPr>
            <w:tcW w:w="2860" w:type="dxa"/>
            <w:vMerge w:val="restart"/>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适用情形</w:t>
            </w:r>
          </w:p>
        </w:tc>
        <w:tc>
          <w:tcPr>
            <w:tcW w:w="1590" w:type="dxa"/>
            <w:tcBorders>
              <w:top w:val="nil"/>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□未开业</w:t>
            </w:r>
          </w:p>
        </w:tc>
        <w:tc>
          <w:tcPr>
            <w:tcW w:w="523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□未发生债权债务</w:t>
            </w:r>
            <w:r w:rsidRPr="00FD50F3">
              <w:rPr>
                <w:rFonts w:ascii="宋体" w:hAnsi="宋体" w:cs="宋体"/>
                <w:kern w:val="0"/>
                <w:sz w:val="18"/>
                <w:szCs w:val="18"/>
              </w:rPr>
              <w:t xml:space="preserve">      </w:t>
            </w:r>
            <w:r w:rsidRPr="00FD50F3">
              <w:rPr>
                <w:rFonts w:ascii="宋体" w:hAnsi="宋体" w:cs="宋体" w:hint="eastAsia"/>
                <w:kern w:val="0"/>
                <w:sz w:val="18"/>
                <w:szCs w:val="18"/>
              </w:rPr>
              <w:t>□债权债务已清算完结</w:t>
            </w:r>
          </w:p>
        </w:tc>
      </w:tr>
      <w:tr w:rsidR="003631DE" w:rsidRPr="00FD50F3">
        <w:trPr>
          <w:trHeight w:val="498"/>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1590" w:type="dxa"/>
            <w:tcBorders>
              <w:top w:val="nil"/>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□无债权债务</w:t>
            </w:r>
          </w:p>
        </w:tc>
        <w:tc>
          <w:tcPr>
            <w:tcW w:w="523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□未发生债权债务</w:t>
            </w:r>
            <w:r w:rsidRPr="00FD50F3">
              <w:rPr>
                <w:rFonts w:ascii="宋体" w:hAnsi="宋体" w:cs="宋体"/>
                <w:kern w:val="0"/>
                <w:sz w:val="18"/>
                <w:szCs w:val="18"/>
              </w:rPr>
              <w:t xml:space="preserve">      </w:t>
            </w:r>
            <w:r w:rsidRPr="00FD50F3">
              <w:rPr>
                <w:rFonts w:ascii="宋体" w:hAnsi="宋体" w:cs="宋体" w:hint="eastAsia"/>
                <w:kern w:val="0"/>
                <w:sz w:val="18"/>
                <w:szCs w:val="18"/>
              </w:rPr>
              <w:t>□债权债务已清算完结</w:t>
            </w:r>
          </w:p>
        </w:tc>
      </w:tr>
      <w:tr w:rsidR="003631DE" w:rsidRPr="00FD50F3">
        <w:trPr>
          <w:trHeight w:val="498"/>
        </w:trPr>
        <w:tc>
          <w:tcPr>
            <w:tcW w:w="9680" w:type="dxa"/>
            <w:gridSpan w:val="4"/>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b/>
                <w:bCs/>
                <w:kern w:val="0"/>
                <w:sz w:val="18"/>
                <w:szCs w:val="18"/>
              </w:rPr>
            </w:pPr>
            <w:r w:rsidRPr="00FD50F3">
              <w:rPr>
                <w:rFonts w:ascii="宋体" w:hAnsi="宋体" w:cs="宋体" w:hint="eastAsia"/>
                <w:b/>
                <w:bCs/>
                <w:kern w:val="0"/>
                <w:sz w:val="18"/>
                <w:szCs w:val="18"/>
              </w:rPr>
              <w:t>□</w:t>
            </w:r>
            <w:r>
              <w:rPr>
                <w:rFonts w:ascii="宋体" w:hAnsi="宋体" w:cs="宋体" w:hint="eastAsia"/>
                <w:b/>
                <w:bCs/>
                <w:kern w:val="0"/>
                <w:sz w:val="18"/>
                <w:szCs w:val="18"/>
              </w:rPr>
              <w:t>“</w:t>
            </w:r>
            <w:r w:rsidRPr="00FD50F3">
              <w:rPr>
                <w:rFonts w:ascii="宋体" w:hAnsi="宋体" w:cs="宋体" w:hint="eastAsia"/>
                <w:b/>
                <w:bCs/>
                <w:kern w:val="0"/>
                <w:sz w:val="18"/>
                <w:szCs w:val="18"/>
              </w:rPr>
              <w:t>五险一金</w:t>
            </w:r>
            <w:r>
              <w:rPr>
                <w:rFonts w:ascii="宋体" w:hAnsi="宋体" w:cs="宋体" w:hint="eastAsia"/>
                <w:b/>
                <w:bCs/>
                <w:kern w:val="0"/>
                <w:sz w:val="18"/>
                <w:szCs w:val="18"/>
              </w:rPr>
              <w:t>”</w:t>
            </w:r>
          </w:p>
        </w:tc>
      </w:tr>
      <w:tr w:rsidR="003631DE" w:rsidRPr="00FD50F3">
        <w:trPr>
          <w:trHeight w:val="498"/>
        </w:trPr>
        <w:tc>
          <w:tcPr>
            <w:tcW w:w="2860" w:type="dxa"/>
            <w:tcBorders>
              <w:top w:val="single" w:sz="4" w:space="0" w:color="auto"/>
              <w:left w:val="single" w:sz="4" w:space="0" w:color="auto"/>
              <w:bottom w:val="single" w:sz="4" w:space="0" w:color="auto"/>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□养老、工伤保险销户</w:t>
            </w:r>
          </w:p>
        </w:tc>
        <w:tc>
          <w:tcPr>
            <w:tcW w:w="3250" w:type="dxa"/>
            <w:gridSpan w:val="2"/>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社保编号（社保中心填写）</w:t>
            </w:r>
          </w:p>
        </w:tc>
        <w:tc>
          <w:tcPr>
            <w:tcW w:w="3570" w:type="dxa"/>
            <w:tcBorders>
              <w:top w:val="single" w:sz="4" w:space="0" w:color="auto"/>
              <w:left w:val="nil"/>
              <w:bottom w:val="single" w:sz="4" w:space="0" w:color="auto"/>
              <w:right w:val="single" w:sz="4" w:space="0" w:color="000000"/>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645"/>
        </w:trPr>
        <w:tc>
          <w:tcPr>
            <w:tcW w:w="2860" w:type="dxa"/>
            <w:vMerge w:val="restart"/>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□医疗、生育保险销户</w:t>
            </w: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税务征收机构名称</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498"/>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税务电脑编码（</w:t>
            </w:r>
            <w:r w:rsidRPr="00FD50F3">
              <w:rPr>
                <w:rFonts w:ascii="宋体" w:hAnsi="宋体" w:cs="宋体"/>
                <w:kern w:val="0"/>
                <w:sz w:val="18"/>
                <w:szCs w:val="18"/>
              </w:rPr>
              <w:t>13</w:t>
            </w:r>
            <w:r w:rsidRPr="00FD50F3">
              <w:rPr>
                <w:rFonts w:ascii="宋体" w:hAnsi="宋体" w:cs="宋体" w:hint="eastAsia"/>
                <w:kern w:val="0"/>
                <w:sz w:val="18"/>
                <w:szCs w:val="18"/>
              </w:rPr>
              <w:t>位）</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705"/>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单位保险号（医保中心填写）</w:t>
            </w:r>
          </w:p>
        </w:tc>
        <w:tc>
          <w:tcPr>
            <w:tcW w:w="3570" w:type="dxa"/>
            <w:tcBorders>
              <w:top w:val="single" w:sz="4" w:space="0" w:color="auto"/>
              <w:left w:val="nil"/>
              <w:bottom w:val="single" w:sz="4" w:space="0" w:color="auto"/>
              <w:right w:val="single" w:sz="4" w:space="0" w:color="000000"/>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498"/>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单位档案号（医保中心填写）</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498"/>
        </w:trPr>
        <w:tc>
          <w:tcPr>
            <w:tcW w:w="9680" w:type="dxa"/>
            <w:gridSpan w:val="4"/>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□失业险销户</w:t>
            </w:r>
            <w:r w:rsidRPr="00FD50F3">
              <w:rPr>
                <w:rFonts w:ascii="宋体" w:hAnsi="宋体" w:cs="宋体"/>
                <w:kern w:val="0"/>
                <w:sz w:val="18"/>
                <w:szCs w:val="18"/>
              </w:rPr>
              <w:t xml:space="preserve">        (</w:t>
            </w:r>
            <w:r w:rsidRPr="00FD50F3">
              <w:rPr>
                <w:rFonts w:ascii="宋体" w:hAnsi="宋体" w:cs="宋体" w:hint="eastAsia"/>
                <w:kern w:val="0"/>
                <w:sz w:val="18"/>
                <w:szCs w:val="18"/>
              </w:rPr>
              <w:t>受理时间截止到每月</w:t>
            </w:r>
            <w:r w:rsidRPr="00FD50F3">
              <w:rPr>
                <w:rFonts w:ascii="宋体" w:hAnsi="宋体" w:cs="宋体"/>
                <w:kern w:val="0"/>
                <w:sz w:val="18"/>
                <w:szCs w:val="18"/>
              </w:rPr>
              <w:t>25</w:t>
            </w:r>
            <w:r w:rsidRPr="00FD50F3">
              <w:rPr>
                <w:rFonts w:ascii="宋体" w:hAnsi="宋体" w:cs="宋体" w:hint="eastAsia"/>
                <w:kern w:val="0"/>
                <w:sz w:val="18"/>
                <w:szCs w:val="18"/>
              </w:rPr>
              <w:t>日（</w:t>
            </w:r>
            <w:r w:rsidRPr="00FD50F3">
              <w:rPr>
                <w:rFonts w:ascii="宋体" w:hAnsi="宋体" w:cs="宋体"/>
                <w:kern w:val="0"/>
                <w:sz w:val="18"/>
                <w:szCs w:val="18"/>
              </w:rPr>
              <w:t>2</w:t>
            </w:r>
            <w:r w:rsidRPr="00FD50F3">
              <w:rPr>
                <w:rFonts w:ascii="宋体" w:hAnsi="宋体" w:cs="宋体" w:hint="eastAsia"/>
                <w:kern w:val="0"/>
                <w:sz w:val="18"/>
                <w:szCs w:val="18"/>
              </w:rPr>
              <w:t>月</w:t>
            </w:r>
            <w:r w:rsidRPr="00FD50F3">
              <w:rPr>
                <w:rFonts w:ascii="宋体" w:hAnsi="宋体" w:cs="宋体"/>
                <w:kern w:val="0"/>
                <w:sz w:val="18"/>
                <w:szCs w:val="18"/>
              </w:rPr>
              <w:t>23</w:t>
            </w:r>
            <w:r w:rsidRPr="00FD50F3">
              <w:rPr>
                <w:rFonts w:ascii="宋体" w:hAnsi="宋体" w:cs="宋体" w:hint="eastAsia"/>
                <w:kern w:val="0"/>
                <w:sz w:val="18"/>
                <w:szCs w:val="18"/>
              </w:rPr>
              <w:t>日））</w:t>
            </w:r>
          </w:p>
        </w:tc>
      </w:tr>
      <w:tr w:rsidR="003631DE" w:rsidRPr="00FD50F3">
        <w:trPr>
          <w:trHeight w:val="621"/>
        </w:trPr>
        <w:tc>
          <w:tcPr>
            <w:tcW w:w="2860" w:type="dxa"/>
            <w:vMerge w:val="restart"/>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 xml:space="preserve">   </w:t>
            </w:r>
            <w:r w:rsidRPr="00FD50F3">
              <w:rPr>
                <w:rFonts w:ascii="宋体" w:hAnsi="宋体" w:cs="宋体" w:hint="eastAsia"/>
                <w:kern w:val="0"/>
                <w:sz w:val="18"/>
                <w:szCs w:val="18"/>
              </w:rPr>
              <w:t>□公积金销户</w:t>
            </w: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w:t>
            </w:r>
            <w:r w:rsidRPr="00FD50F3">
              <w:rPr>
                <w:rFonts w:ascii="宋体" w:hAnsi="宋体" w:cs="宋体" w:hint="eastAsia"/>
                <w:kern w:val="0"/>
                <w:sz w:val="18"/>
                <w:szCs w:val="18"/>
              </w:rPr>
              <w:t>受托银行</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480"/>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1590" w:type="dxa"/>
            <w:tcBorders>
              <w:top w:val="nil"/>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w:t>
            </w:r>
            <w:r w:rsidRPr="00FD50F3">
              <w:rPr>
                <w:rFonts w:ascii="宋体" w:hAnsi="宋体" w:cs="宋体" w:hint="eastAsia"/>
                <w:kern w:val="0"/>
                <w:sz w:val="18"/>
                <w:szCs w:val="18"/>
              </w:rPr>
              <w:t>单位电子信箱</w:t>
            </w:r>
          </w:p>
        </w:tc>
        <w:tc>
          <w:tcPr>
            <w:tcW w:w="1660" w:type="dxa"/>
            <w:tcBorders>
              <w:top w:val="nil"/>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 xml:space="preserve">　</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498"/>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w:t>
            </w:r>
            <w:r w:rsidRPr="00FD50F3">
              <w:rPr>
                <w:rFonts w:ascii="宋体" w:hAnsi="宋体" w:cs="宋体" w:hint="eastAsia"/>
                <w:kern w:val="0"/>
                <w:sz w:val="18"/>
                <w:szCs w:val="18"/>
              </w:rPr>
              <w:t>单位发薪日</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498"/>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职工人数</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trHeight w:val="498"/>
        </w:trPr>
        <w:tc>
          <w:tcPr>
            <w:tcW w:w="286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汇缴人数</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bl>
    <w:p w:rsidR="003631DE" w:rsidRDefault="003631DE">
      <w:pPr>
        <w:rPr>
          <w:rFonts w:cs="Times New Roman"/>
        </w:rPr>
      </w:pPr>
    </w:p>
    <w:p w:rsidR="003631DE" w:rsidRDefault="003631DE" w:rsidP="00FD50F3">
      <w:pPr>
        <w:pStyle w:val="aff"/>
        <w:numPr>
          <w:ilvl w:val="0"/>
          <w:numId w:val="0"/>
        </w:numPr>
        <w:spacing w:before="156" w:after="156"/>
        <w:rPr>
          <w:rFonts w:cs="Times New Roman"/>
        </w:rPr>
      </w:pPr>
      <w:r>
        <w:rPr>
          <w:rFonts w:hint="eastAsia"/>
          <w:highlight w:val="lightGray"/>
        </w:rPr>
        <w:t>表</w:t>
      </w:r>
      <w:r>
        <w:t xml:space="preserve">B.1 </w:t>
      </w:r>
      <w:r w:rsidRPr="00634BF6">
        <w:rPr>
          <w:rFonts w:hint="eastAsia"/>
        </w:rPr>
        <w:t>企业注销</w:t>
      </w:r>
      <w:r>
        <w:rPr>
          <w:rFonts w:hint="eastAsia"/>
        </w:rPr>
        <w:t>一件事打包办</w:t>
      </w:r>
      <w:r w:rsidRPr="00634BF6">
        <w:rPr>
          <w:rFonts w:hint="eastAsia"/>
        </w:rPr>
        <w:t>申请</w:t>
      </w:r>
      <w:r>
        <w:rPr>
          <w:rFonts w:hint="eastAsia"/>
        </w:rPr>
        <w:t>表</w:t>
      </w:r>
      <w:r w:rsidRPr="00FD50F3">
        <w:rPr>
          <w:rFonts w:ascii="宋体" w:eastAsia="宋体" w:hAnsi="宋体" w:cs="宋体" w:hint="eastAsia"/>
        </w:rPr>
        <w:t>（续）</w:t>
      </w:r>
    </w:p>
    <w:tbl>
      <w:tblPr>
        <w:tblW w:w="9902" w:type="dxa"/>
        <w:tblInd w:w="-106" w:type="dxa"/>
        <w:tblCellMar>
          <w:top w:w="15" w:type="dxa"/>
        </w:tblCellMar>
        <w:tblLook w:val="00A0"/>
      </w:tblPr>
      <w:tblGrid>
        <w:gridCol w:w="1520"/>
        <w:gridCol w:w="1340"/>
        <w:gridCol w:w="1590"/>
        <w:gridCol w:w="1660"/>
        <w:gridCol w:w="3570"/>
        <w:gridCol w:w="236"/>
      </w:tblGrid>
      <w:tr w:rsidR="003631DE" w:rsidRPr="00FD50F3">
        <w:trPr>
          <w:gridAfter w:val="1"/>
          <w:wAfter w:w="222" w:type="dxa"/>
          <w:trHeight w:val="399"/>
        </w:trPr>
        <w:tc>
          <w:tcPr>
            <w:tcW w:w="2860" w:type="dxa"/>
            <w:gridSpan w:val="2"/>
            <w:vMerge w:val="restart"/>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w:t>
            </w:r>
            <w:r w:rsidRPr="00FD50F3">
              <w:rPr>
                <w:rFonts w:ascii="宋体" w:hAnsi="宋体" w:cs="宋体" w:hint="eastAsia"/>
                <w:kern w:val="0"/>
                <w:sz w:val="18"/>
                <w:szCs w:val="18"/>
              </w:rPr>
              <w:t>汇缴启缴时间</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gridAfter w:val="1"/>
          <w:wAfter w:w="222" w:type="dxa"/>
          <w:trHeight w:val="498"/>
        </w:trPr>
        <w:tc>
          <w:tcPr>
            <w:tcW w:w="2860" w:type="dxa"/>
            <w:gridSpan w:val="2"/>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月缴存基数总额</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gridAfter w:val="1"/>
          <w:wAfter w:w="222" w:type="dxa"/>
          <w:trHeight w:val="498"/>
        </w:trPr>
        <w:tc>
          <w:tcPr>
            <w:tcW w:w="2860" w:type="dxa"/>
            <w:gridSpan w:val="2"/>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w:t>
            </w:r>
            <w:r w:rsidRPr="00FD50F3">
              <w:rPr>
                <w:rFonts w:ascii="宋体" w:hAnsi="宋体" w:cs="宋体" w:hint="eastAsia"/>
                <w:kern w:val="0"/>
                <w:sz w:val="18"/>
                <w:szCs w:val="18"/>
              </w:rPr>
              <w:t>缴存比例</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单位：</w:t>
            </w:r>
            <w:r w:rsidRPr="00FD50F3">
              <w:rPr>
                <w:rFonts w:ascii="宋体" w:hAnsi="宋体" w:cs="宋体"/>
                <w:kern w:val="0"/>
                <w:sz w:val="18"/>
                <w:szCs w:val="18"/>
              </w:rPr>
              <w:t xml:space="preserve">    %</w:t>
            </w:r>
            <w:r w:rsidRPr="00FD50F3">
              <w:rPr>
                <w:rFonts w:ascii="宋体" w:hAnsi="宋体" w:cs="宋体" w:hint="eastAsia"/>
                <w:kern w:val="0"/>
                <w:sz w:val="18"/>
                <w:szCs w:val="18"/>
              </w:rPr>
              <w:t>；个人：</w:t>
            </w:r>
            <w:r w:rsidRPr="00FD50F3">
              <w:rPr>
                <w:rFonts w:ascii="宋体" w:hAnsi="宋体" w:cs="宋体"/>
                <w:kern w:val="0"/>
                <w:sz w:val="18"/>
                <w:szCs w:val="18"/>
              </w:rPr>
              <w:t xml:space="preserve">     %</w:t>
            </w:r>
          </w:p>
        </w:tc>
      </w:tr>
      <w:tr w:rsidR="003631DE" w:rsidRPr="00FD50F3">
        <w:trPr>
          <w:gridAfter w:val="1"/>
          <w:wAfter w:w="222" w:type="dxa"/>
          <w:trHeight w:val="498"/>
        </w:trPr>
        <w:tc>
          <w:tcPr>
            <w:tcW w:w="2860" w:type="dxa"/>
            <w:gridSpan w:val="2"/>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hint="eastAsia"/>
                <w:kern w:val="0"/>
                <w:sz w:val="18"/>
                <w:szCs w:val="18"/>
              </w:rPr>
              <w:t>月汇缴总额</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gridAfter w:val="1"/>
          <w:wAfter w:w="222" w:type="dxa"/>
          <w:trHeight w:val="498"/>
        </w:trPr>
        <w:tc>
          <w:tcPr>
            <w:tcW w:w="2860" w:type="dxa"/>
            <w:gridSpan w:val="2"/>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325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w:t>
            </w:r>
            <w:r w:rsidRPr="00FD50F3">
              <w:rPr>
                <w:rFonts w:ascii="宋体" w:hAnsi="宋体" w:cs="宋体" w:hint="eastAsia"/>
                <w:kern w:val="0"/>
                <w:sz w:val="18"/>
                <w:szCs w:val="18"/>
              </w:rPr>
              <w:t>缴存方式</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托收□</w:t>
            </w:r>
            <w:r w:rsidRPr="00FD50F3">
              <w:rPr>
                <w:rFonts w:ascii="宋体" w:hAnsi="宋体" w:cs="宋体"/>
                <w:kern w:val="0"/>
                <w:sz w:val="18"/>
                <w:szCs w:val="18"/>
              </w:rPr>
              <w:t xml:space="preserve">     </w:t>
            </w:r>
            <w:r w:rsidRPr="00FD50F3">
              <w:rPr>
                <w:rFonts w:ascii="宋体" w:hAnsi="宋体" w:cs="宋体" w:hint="eastAsia"/>
                <w:kern w:val="0"/>
                <w:sz w:val="18"/>
                <w:szCs w:val="18"/>
              </w:rPr>
              <w:t>非托收□</w:t>
            </w:r>
          </w:p>
        </w:tc>
      </w:tr>
      <w:tr w:rsidR="003631DE" w:rsidRPr="00FD50F3">
        <w:trPr>
          <w:gridAfter w:val="1"/>
          <w:wAfter w:w="222" w:type="dxa"/>
          <w:trHeight w:val="441"/>
        </w:trPr>
        <w:tc>
          <w:tcPr>
            <w:tcW w:w="9680" w:type="dxa"/>
            <w:gridSpan w:val="5"/>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b/>
                <w:bCs/>
                <w:kern w:val="0"/>
                <w:sz w:val="18"/>
                <w:szCs w:val="18"/>
              </w:rPr>
            </w:pPr>
            <w:r w:rsidRPr="00FD50F3">
              <w:rPr>
                <w:rFonts w:ascii="宋体" w:hAnsi="宋体" w:cs="宋体" w:hint="eastAsia"/>
                <w:b/>
                <w:bCs/>
                <w:kern w:val="0"/>
                <w:sz w:val="18"/>
                <w:szCs w:val="18"/>
              </w:rPr>
              <w:t>□指定代表</w:t>
            </w:r>
            <w:r w:rsidRPr="00FD50F3">
              <w:rPr>
                <w:rFonts w:ascii="宋体" w:hAnsi="宋体" w:cs="宋体"/>
                <w:b/>
                <w:bCs/>
                <w:kern w:val="0"/>
                <w:sz w:val="18"/>
                <w:szCs w:val="18"/>
              </w:rPr>
              <w:t>/</w:t>
            </w:r>
            <w:r w:rsidRPr="00FD50F3">
              <w:rPr>
                <w:rFonts w:ascii="宋体" w:hAnsi="宋体" w:cs="宋体" w:hint="eastAsia"/>
                <w:b/>
                <w:bCs/>
                <w:kern w:val="0"/>
                <w:sz w:val="18"/>
                <w:szCs w:val="18"/>
              </w:rPr>
              <w:t>委托代理人（必填项）</w:t>
            </w:r>
          </w:p>
        </w:tc>
      </w:tr>
      <w:tr w:rsidR="003631DE" w:rsidRPr="00FD50F3">
        <w:trPr>
          <w:gridAfter w:val="1"/>
          <w:wAfter w:w="222" w:type="dxa"/>
          <w:trHeight w:val="498"/>
        </w:trPr>
        <w:tc>
          <w:tcPr>
            <w:tcW w:w="1520" w:type="dxa"/>
            <w:vMerge w:val="restart"/>
            <w:tcBorders>
              <w:top w:val="nil"/>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委托权限</w:t>
            </w:r>
          </w:p>
        </w:tc>
        <w:tc>
          <w:tcPr>
            <w:tcW w:w="8160" w:type="dxa"/>
            <w:gridSpan w:val="4"/>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1</w:t>
            </w:r>
            <w:r w:rsidRPr="00FD50F3">
              <w:rPr>
                <w:rFonts w:ascii="宋体" w:hAnsi="宋体" w:cs="宋体" w:hint="eastAsia"/>
                <w:kern w:val="0"/>
                <w:sz w:val="18"/>
                <w:szCs w:val="18"/>
              </w:rPr>
              <w:t>、同意□不同意□核对登记材料中的复印件并签署核对意见；</w:t>
            </w:r>
          </w:p>
        </w:tc>
      </w:tr>
      <w:tr w:rsidR="003631DE" w:rsidRPr="00FD50F3">
        <w:trPr>
          <w:gridAfter w:val="1"/>
          <w:wAfter w:w="222" w:type="dxa"/>
          <w:trHeight w:val="498"/>
        </w:trPr>
        <w:tc>
          <w:tcPr>
            <w:tcW w:w="1520" w:type="dxa"/>
            <w:vMerge/>
            <w:tcBorders>
              <w:top w:val="nil"/>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8160" w:type="dxa"/>
            <w:gridSpan w:val="4"/>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2</w:t>
            </w:r>
            <w:r w:rsidRPr="00FD50F3">
              <w:rPr>
                <w:rFonts w:ascii="宋体" w:hAnsi="宋体" w:cs="宋体" w:hint="eastAsia"/>
                <w:kern w:val="0"/>
                <w:sz w:val="18"/>
                <w:szCs w:val="18"/>
              </w:rPr>
              <w:t>、同意□不同意□修改企业自备文件的错误；</w:t>
            </w:r>
          </w:p>
        </w:tc>
      </w:tr>
      <w:tr w:rsidR="003631DE" w:rsidRPr="00FD50F3">
        <w:trPr>
          <w:gridAfter w:val="1"/>
          <w:wAfter w:w="222" w:type="dxa"/>
          <w:trHeight w:val="498"/>
        </w:trPr>
        <w:tc>
          <w:tcPr>
            <w:tcW w:w="1520" w:type="dxa"/>
            <w:vMerge/>
            <w:tcBorders>
              <w:top w:val="nil"/>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8160" w:type="dxa"/>
            <w:gridSpan w:val="4"/>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3</w:t>
            </w:r>
            <w:r w:rsidRPr="00FD50F3">
              <w:rPr>
                <w:rFonts w:ascii="宋体" w:hAnsi="宋体" w:cs="宋体" w:hint="eastAsia"/>
                <w:kern w:val="0"/>
                <w:sz w:val="18"/>
                <w:szCs w:val="18"/>
              </w:rPr>
              <w:t>、同意□不同意□修改有关表格的填写错误；</w:t>
            </w:r>
          </w:p>
        </w:tc>
      </w:tr>
      <w:tr w:rsidR="003631DE" w:rsidRPr="00FD50F3">
        <w:trPr>
          <w:gridAfter w:val="1"/>
          <w:wAfter w:w="222" w:type="dxa"/>
          <w:trHeight w:val="498"/>
        </w:trPr>
        <w:tc>
          <w:tcPr>
            <w:tcW w:w="1520" w:type="dxa"/>
            <w:vMerge/>
            <w:tcBorders>
              <w:top w:val="nil"/>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8160" w:type="dxa"/>
            <w:gridSpan w:val="4"/>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hAnsi="宋体" w:cs="宋体"/>
                <w:kern w:val="0"/>
                <w:sz w:val="18"/>
                <w:szCs w:val="18"/>
              </w:rPr>
              <w:t>4</w:t>
            </w:r>
            <w:r w:rsidRPr="00FD50F3">
              <w:rPr>
                <w:rFonts w:ascii="宋体" w:hAnsi="宋体" w:cs="宋体" w:hint="eastAsia"/>
                <w:kern w:val="0"/>
                <w:sz w:val="18"/>
                <w:szCs w:val="18"/>
              </w:rPr>
              <w:t>、同意□不同意□领取有关文书。</w:t>
            </w:r>
          </w:p>
        </w:tc>
      </w:tr>
      <w:tr w:rsidR="003631DE" w:rsidRPr="00FD50F3">
        <w:trPr>
          <w:gridAfter w:val="1"/>
          <w:wAfter w:w="222" w:type="dxa"/>
          <w:trHeight w:val="999"/>
        </w:trPr>
        <w:tc>
          <w:tcPr>
            <w:tcW w:w="1520" w:type="dxa"/>
            <w:tcBorders>
              <w:top w:val="nil"/>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指定代表</w:t>
            </w:r>
            <w:r w:rsidRPr="00FD50F3">
              <w:rPr>
                <w:rFonts w:ascii="宋体" w:hAnsi="宋体" w:cs="宋体"/>
                <w:kern w:val="0"/>
                <w:sz w:val="18"/>
                <w:szCs w:val="18"/>
              </w:rPr>
              <w:t>/</w:t>
            </w:r>
            <w:r w:rsidRPr="00FD50F3">
              <w:rPr>
                <w:rFonts w:ascii="宋体" w:hAnsi="宋体" w:cs="宋体"/>
                <w:kern w:val="0"/>
                <w:sz w:val="18"/>
                <w:szCs w:val="18"/>
              </w:rPr>
              <w:br/>
            </w:r>
            <w:r w:rsidRPr="00FD50F3">
              <w:rPr>
                <w:rFonts w:ascii="宋体" w:hAnsi="宋体" w:cs="宋体" w:hint="eastAsia"/>
                <w:kern w:val="0"/>
                <w:sz w:val="18"/>
                <w:szCs w:val="18"/>
              </w:rPr>
              <w:t>委托代理人</w:t>
            </w:r>
            <w:r w:rsidRPr="00FD50F3">
              <w:rPr>
                <w:rFonts w:ascii="宋体" w:cs="Times New Roman"/>
                <w:kern w:val="0"/>
                <w:sz w:val="18"/>
                <w:szCs w:val="18"/>
              </w:rPr>
              <w:br/>
            </w:r>
            <w:r w:rsidRPr="00FD50F3">
              <w:rPr>
                <w:rFonts w:ascii="宋体" w:hAnsi="宋体" w:cs="宋体" w:hint="eastAsia"/>
                <w:kern w:val="0"/>
                <w:sz w:val="18"/>
                <w:szCs w:val="18"/>
              </w:rPr>
              <w:t>移动电话</w:t>
            </w:r>
          </w:p>
        </w:tc>
        <w:tc>
          <w:tcPr>
            <w:tcW w:w="2930" w:type="dxa"/>
            <w:gridSpan w:val="2"/>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c>
          <w:tcPr>
            <w:tcW w:w="1660" w:type="dxa"/>
            <w:tcBorders>
              <w:top w:val="nil"/>
              <w:left w:val="nil"/>
              <w:bottom w:val="single" w:sz="4" w:space="0" w:color="auto"/>
              <w:right w:val="single" w:sz="4" w:space="0" w:color="auto"/>
            </w:tcBorders>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指定代表</w:t>
            </w:r>
            <w:r w:rsidRPr="00FD50F3">
              <w:rPr>
                <w:rFonts w:ascii="宋体" w:hAnsi="宋体" w:cs="宋体"/>
                <w:kern w:val="0"/>
                <w:sz w:val="18"/>
                <w:szCs w:val="18"/>
              </w:rPr>
              <w:t>/</w:t>
            </w:r>
            <w:r w:rsidRPr="00FD50F3">
              <w:rPr>
                <w:rFonts w:ascii="宋体" w:hAnsi="宋体" w:cs="宋体"/>
                <w:kern w:val="0"/>
                <w:sz w:val="18"/>
                <w:szCs w:val="18"/>
              </w:rPr>
              <w:br/>
            </w:r>
            <w:r w:rsidRPr="00FD50F3">
              <w:rPr>
                <w:rFonts w:ascii="宋体" w:hAnsi="宋体" w:cs="宋体" w:hint="eastAsia"/>
                <w:kern w:val="0"/>
                <w:sz w:val="18"/>
                <w:szCs w:val="18"/>
              </w:rPr>
              <w:t>委托代理人</w:t>
            </w:r>
            <w:r w:rsidRPr="00FD50F3">
              <w:rPr>
                <w:rFonts w:ascii="宋体" w:cs="Times New Roman"/>
                <w:kern w:val="0"/>
                <w:sz w:val="18"/>
                <w:szCs w:val="18"/>
              </w:rPr>
              <w:br/>
            </w:r>
            <w:r w:rsidRPr="00FD50F3">
              <w:rPr>
                <w:rFonts w:ascii="宋体" w:hAnsi="宋体" w:cs="宋体" w:hint="eastAsia"/>
                <w:kern w:val="0"/>
                <w:sz w:val="18"/>
                <w:szCs w:val="18"/>
              </w:rPr>
              <w:t>签字</w:t>
            </w:r>
          </w:p>
        </w:tc>
        <w:tc>
          <w:tcPr>
            <w:tcW w:w="3570" w:type="dxa"/>
            <w:tcBorders>
              <w:top w:val="single" w:sz="4" w:space="0" w:color="auto"/>
              <w:left w:val="nil"/>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 xml:space="preserve">　</w:t>
            </w:r>
          </w:p>
        </w:tc>
      </w:tr>
      <w:tr w:rsidR="003631DE" w:rsidRPr="00FD50F3">
        <w:trPr>
          <w:gridAfter w:val="1"/>
          <w:wAfter w:w="222" w:type="dxa"/>
          <w:trHeight w:val="498"/>
        </w:trPr>
        <w:tc>
          <w:tcPr>
            <w:tcW w:w="9680" w:type="dxa"/>
            <w:gridSpan w:val="5"/>
            <w:vMerge w:val="restart"/>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r w:rsidRPr="00FD50F3">
              <w:rPr>
                <w:rFonts w:ascii="宋体" w:hAnsi="宋体" w:cs="宋体" w:hint="eastAsia"/>
                <w:kern w:val="0"/>
                <w:sz w:val="18"/>
                <w:szCs w:val="18"/>
              </w:rPr>
              <w:t>（指定代表或者委托代理人身份证件复、影印件粘贴处）</w:t>
            </w:r>
          </w:p>
        </w:tc>
      </w:tr>
      <w:tr w:rsidR="003631DE" w:rsidRPr="00FD50F3">
        <w:trPr>
          <w:trHeight w:val="498"/>
        </w:trPr>
        <w:tc>
          <w:tcPr>
            <w:tcW w:w="9680" w:type="dxa"/>
            <w:gridSpan w:val="5"/>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center"/>
              <w:rPr>
                <w:rFonts w:ascii="宋体" w:cs="Times New Roman"/>
                <w:kern w:val="0"/>
                <w:sz w:val="18"/>
                <w:szCs w:val="18"/>
              </w:rPr>
            </w:pPr>
          </w:p>
        </w:tc>
      </w:tr>
      <w:tr w:rsidR="003631DE" w:rsidRPr="00FD50F3">
        <w:trPr>
          <w:trHeight w:val="498"/>
        </w:trPr>
        <w:tc>
          <w:tcPr>
            <w:tcW w:w="9680" w:type="dxa"/>
            <w:gridSpan w:val="5"/>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gridSpan w:val="5"/>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gridSpan w:val="5"/>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1125"/>
        </w:trPr>
        <w:tc>
          <w:tcPr>
            <w:tcW w:w="9680" w:type="dxa"/>
            <w:gridSpan w:val="5"/>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gridSpan w:val="5"/>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gridSpan w:val="5"/>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bl>
    <w:p w:rsidR="003631DE" w:rsidRDefault="003631DE">
      <w:pPr>
        <w:rPr>
          <w:rFonts w:cs="Times New Roman"/>
        </w:rPr>
      </w:pPr>
    </w:p>
    <w:p w:rsidR="003631DE" w:rsidRDefault="003631DE">
      <w:pPr>
        <w:rPr>
          <w:rFonts w:cs="Times New Roman"/>
        </w:rPr>
      </w:pPr>
    </w:p>
    <w:p w:rsidR="003631DE" w:rsidRDefault="003631DE">
      <w:pPr>
        <w:rPr>
          <w:rFonts w:cs="Times New Roman"/>
        </w:rPr>
      </w:pPr>
    </w:p>
    <w:p w:rsidR="003631DE" w:rsidRDefault="003631DE">
      <w:pPr>
        <w:rPr>
          <w:rFonts w:cs="Times New Roman"/>
        </w:rPr>
      </w:pPr>
    </w:p>
    <w:p w:rsidR="003631DE" w:rsidRDefault="003631DE">
      <w:pPr>
        <w:rPr>
          <w:rFonts w:cs="Times New Roman"/>
        </w:rPr>
      </w:pPr>
    </w:p>
    <w:p w:rsidR="003631DE" w:rsidRDefault="003631DE" w:rsidP="00FD50F3">
      <w:pPr>
        <w:pStyle w:val="aff"/>
        <w:numPr>
          <w:ilvl w:val="0"/>
          <w:numId w:val="0"/>
        </w:numPr>
        <w:spacing w:before="156" w:after="156"/>
        <w:rPr>
          <w:rFonts w:cs="Times New Roman"/>
        </w:rPr>
      </w:pPr>
      <w:r>
        <w:rPr>
          <w:rFonts w:hint="eastAsia"/>
          <w:highlight w:val="lightGray"/>
        </w:rPr>
        <w:t>表</w:t>
      </w:r>
      <w:r>
        <w:t xml:space="preserve">B.1 </w:t>
      </w:r>
      <w:r w:rsidRPr="00634BF6">
        <w:rPr>
          <w:rFonts w:hint="eastAsia"/>
        </w:rPr>
        <w:t>企业注销</w:t>
      </w:r>
      <w:r>
        <w:rPr>
          <w:rFonts w:hint="eastAsia"/>
        </w:rPr>
        <w:t>一件事打包办</w:t>
      </w:r>
      <w:r w:rsidRPr="00634BF6">
        <w:rPr>
          <w:rFonts w:hint="eastAsia"/>
        </w:rPr>
        <w:t>申请</w:t>
      </w:r>
      <w:r>
        <w:rPr>
          <w:rFonts w:hint="eastAsia"/>
        </w:rPr>
        <w:t>表</w:t>
      </w:r>
      <w:r w:rsidRPr="00FD50F3">
        <w:rPr>
          <w:rFonts w:ascii="宋体" w:eastAsia="宋体" w:hAnsi="宋体" w:cs="宋体" w:hint="eastAsia"/>
        </w:rPr>
        <w:t>（续）</w:t>
      </w:r>
    </w:p>
    <w:tbl>
      <w:tblPr>
        <w:tblW w:w="9902" w:type="dxa"/>
        <w:tblInd w:w="-106" w:type="dxa"/>
        <w:tblCellMar>
          <w:top w:w="15" w:type="dxa"/>
        </w:tblCellMar>
        <w:tblLook w:val="00A0"/>
      </w:tblPr>
      <w:tblGrid>
        <w:gridCol w:w="9680"/>
        <w:gridCol w:w="236"/>
      </w:tblGrid>
      <w:tr w:rsidR="003631DE" w:rsidRPr="00FD50F3">
        <w:trPr>
          <w:trHeight w:val="498"/>
        </w:trPr>
        <w:tc>
          <w:tcPr>
            <w:tcW w:w="9680" w:type="dxa"/>
            <w:tcBorders>
              <w:top w:val="single" w:sz="4" w:space="0" w:color="auto"/>
              <w:left w:val="single" w:sz="4" w:space="0" w:color="auto"/>
              <w:bottom w:val="single" w:sz="4" w:space="0" w:color="auto"/>
              <w:right w:val="single" w:sz="4" w:space="0" w:color="auto"/>
            </w:tcBorders>
            <w:noWrap/>
            <w:vAlign w:val="center"/>
          </w:tcPr>
          <w:p w:rsidR="003631DE" w:rsidRPr="00FD50F3" w:rsidRDefault="003631DE" w:rsidP="00FD50F3">
            <w:pPr>
              <w:widowControl/>
              <w:adjustRightInd/>
              <w:spacing w:line="240" w:lineRule="auto"/>
              <w:jc w:val="center"/>
              <w:rPr>
                <w:rFonts w:ascii="宋体" w:cs="Times New Roman"/>
                <w:b/>
                <w:bCs/>
                <w:kern w:val="0"/>
                <w:sz w:val="18"/>
                <w:szCs w:val="18"/>
              </w:rPr>
            </w:pPr>
            <w:r w:rsidRPr="00FD50F3">
              <w:rPr>
                <w:rFonts w:ascii="宋体" w:hAnsi="宋体" w:cs="宋体" w:hint="eastAsia"/>
                <w:b/>
                <w:bCs/>
                <w:kern w:val="0"/>
                <w:sz w:val="18"/>
                <w:szCs w:val="18"/>
              </w:rPr>
              <w:t>□申请人承诺（必填项）</w:t>
            </w:r>
          </w:p>
        </w:tc>
        <w:tc>
          <w:tcPr>
            <w:tcW w:w="222" w:type="dxa"/>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vMerge w:val="restart"/>
            <w:tcBorders>
              <w:top w:val="single" w:sz="4" w:space="0" w:color="auto"/>
              <w:left w:val="single" w:sz="4" w:space="0" w:color="auto"/>
              <w:bottom w:val="single" w:sz="4" w:space="0" w:color="auto"/>
              <w:right w:val="single" w:sz="4" w:space="0" w:color="auto"/>
            </w:tcBorders>
          </w:tcPr>
          <w:p w:rsidR="003631DE" w:rsidRPr="00FD50F3" w:rsidRDefault="003631DE" w:rsidP="00FD50F3">
            <w:pPr>
              <w:widowControl/>
              <w:adjustRightInd/>
              <w:spacing w:line="240" w:lineRule="auto"/>
              <w:jc w:val="left"/>
              <w:rPr>
                <w:rFonts w:ascii="宋体" w:cs="Times New Roman"/>
                <w:kern w:val="0"/>
                <w:sz w:val="18"/>
                <w:szCs w:val="18"/>
              </w:rPr>
            </w:pPr>
            <w:r w:rsidRPr="00FD50F3">
              <w:rPr>
                <w:rFonts w:ascii="宋体" w:cs="Times New Roman"/>
                <w:kern w:val="0"/>
                <w:sz w:val="18"/>
                <w:szCs w:val="18"/>
              </w:rPr>
              <w:br/>
            </w:r>
            <w:r w:rsidRPr="00FD50F3">
              <w:rPr>
                <w:rFonts w:ascii="宋体" w:hAnsi="宋体" w:cs="宋体" w:hint="eastAsia"/>
                <w:kern w:val="0"/>
                <w:sz w:val="18"/>
                <w:szCs w:val="18"/>
              </w:rPr>
              <w:t>本申请人和签字人承诺如下，并承担相应的法律责任：</w:t>
            </w:r>
            <w:r w:rsidRPr="00FD50F3">
              <w:rPr>
                <w:rFonts w:ascii="宋体" w:cs="Times New Roman"/>
                <w:kern w:val="0"/>
                <w:sz w:val="18"/>
                <w:szCs w:val="18"/>
              </w:rPr>
              <w:br/>
            </w:r>
            <w:r w:rsidRPr="00FD50F3">
              <w:rPr>
                <w:rFonts w:ascii="宋体" w:hAnsi="宋体" w:cs="宋体" w:hint="eastAsia"/>
                <w:kern w:val="0"/>
                <w:sz w:val="18"/>
                <w:szCs w:val="18"/>
              </w:rPr>
              <w:t>（一）填报的信息及提交的材料真实、准确、有效、完整。</w:t>
            </w:r>
            <w:r w:rsidRPr="00FD50F3">
              <w:rPr>
                <w:rFonts w:ascii="宋体" w:cs="Times New Roman"/>
                <w:kern w:val="0"/>
                <w:sz w:val="18"/>
                <w:szCs w:val="18"/>
              </w:rPr>
              <w:br/>
            </w:r>
            <w:r w:rsidRPr="00FD50F3">
              <w:rPr>
                <w:rFonts w:ascii="宋体" w:hAnsi="宋体" w:cs="宋体" w:hint="eastAsia"/>
                <w:kern w:val="0"/>
                <w:sz w:val="18"/>
                <w:szCs w:val="18"/>
              </w:rPr>
              <w:t>（二）同意登记机关通过政府信息共享系统调取、存档本次申请所涉及自然人、法人的电子证照。（包括但不限于委托代理人的身份证明）。</w:t>
            </w:r>
            <w:r w:rsidRPr="00FD50F3">
              <w:rPr>
                <w:rFonts w:ascii="宋体" w:cs="Times New Roman"/>
                <w:kern w:val="0"/>
                <w:sz w:val="18"/>
                <w:szCs w:val="18"/>
              </w:rPr>
              <w:br/>
            </w:r>
            <w:r w:rsidRPr="00FD50F3">
              <w:rPr>
                <w:rFonts w:ascii="宋体" w:cs="Times New Roman"/>
                <w:kern w:val="0"/>
                <w:sz w:val="18"/>
                <w:szCs w:val="18"/>
              </w:rPr>
              <w:br/>
            </w:r>
            <w:r w:rsidRPr="00FD50F3">
              <w:rPr>
                <w:rFonts w:ascii="宋体" w:hAnsi="宋体" w:cs="宋体" w:hint="eastAsia"/>
                <w:kern w:val="0"/>
                <w:sz w:val="18"/>
                <w:szCs w:val="18"/>
              </w:rPr>
              <w:t>申请人签字：</w:t>
            </w:r>
            <w:r w:rsidRPr="00FD50F3">
              <w:rPr>
                <w:rFonts w:ascii="宋体" w:cs="Times New Roman"/>
                <w:kern w:val="0"/>
                <w:sz w:val="18"/>
                <w:szCs w:val="18"/>
              </w:rPr>
              <w:br/>
            </w:r>
            <w:r w:rsidRPr="00FD50F3">
              <w:rPr>
                <w:rFonts w:ascii="宋体" w:cs="Times New Roman"/>
                <w:kern w:val="0"/>
                <w:sz w:val="18"/>
                <w:szCs w:val="18"/>
              </w:rPr>
              <w:br/>
            </w:r>
            <w:r w:rsidRPr="00FD50F3">
              <w:rPr>
                <w:rFonts w:ascii="宋体" w:hAnsi="宋体" w:cs="宋体"/>
                <w:kern w:val="0"/>
                <w:sz w:val="18"/>
                <w:szCs w:val="18"/>
              </w:rPr>
              <w:t xml:space="preserve">                                                     </w:t>
            </w:r>
            <w:r w:rsidRPr="00FD50F3">
              <w:rPr>
                <w:rFonts w:ascii="宋体" w:hAnsi="宋体" w:cs="宋体" w:hint="eastAsia"/>
                <w:kern w:val="0"/>
                <w:sz w:val="18"/>
                <w:szCs w:val="18"/>
              </w:rPr>
              <w:t>公司盖章</w:t>
            </w:r>
            <w:r w:rsidRPr="00FD50F3">
              <w:rPr>
                <w:rFonts w:ascii="宋体" w:cs="Times New Roman"/>
                <w:kern w:val="0"/>
                <w:sz w:val="18"/>
                <w:szCs w:val="18"/>
              </w:rPr>
              <w:br/>
            </w:r>
            <w:r w:rsidRPr="00FD50F3">
              <w:rPr>
                <w:rFonts w:ascii="宋体" w:cs="Times New Roman"/>
                <w:kern w:val="0"/>
                <w:sz w:val="18"/>
                <w:szCs w:val="18"/>
              </w:rPr>
              <w:br/>
            </w:r>
            <w:r w:rsidRPr="00FD50F3">
              <w:rPr>
                <w:rFonts w:ascii="宋体" w:hAnsi="宋体" w:cs="宋体"/>
                <w:kern w:val="0"/>
                <w:sz w:val="18"/>
                <w:szCs w:val="18"/>
              </w:rPr>
              <w:t xml:space="preserve">                                                 </w:t>
            </w:r>
            <w:r w:rsidRPr="00FD50F3">
              <w:rPr>
                <w:rFonts w:ascii="宋体" w:hAnsi="宋体" w:cs="宋体" w:hint="eastAsia"/>
                <w:kern w:val="0"/>
                <w:sz w:val="18"/>
                <w:szCs w:val="18"/>
              </w:rPr>
              <w:t>申请日期：</w:t>
            </w:r>
            <w:r w:rsidRPr="00FD50F3">
              <w:rPr>
                <w:rFonts w:ascii="宋体" w:hAnsi="宋体" w:cs="宋体"/>
                <w:kern w:val="0"/>
                <w:sz w:val="18"/>
                <w:szCs w:val="18"/>
              </w:rPr>
              <w:t xml:space="preserve">    </w:t>
            </w:r>
            <w:r w:rsidRPr="00FD50F3">
              <w:rPr>
                <w:rFonts w:ascii="宋体" w:hAnsi="宋体" w:cs="宋体" w:hint="eastAsia"/>
                <w:kern w:val="0"/>
                <w:sz w:val="18"/>
                <w:szCs w:val="18"/>
              </w:rPr>
              <w:t>年</w:t>
            </w:r>
            <w:r w:rsidRPr="00FD50F3">
              <w:rPr>
                <w:rFonts w:ascii="宋体" w:hAnsi="宋体" w:cs="宋体"/>
                <w:kern w:val="0"/>
                <w:sz w:val="18"/>
                <w:szCs w:val="18"/>
              </w:rPr>
              <w:t xml:space="preserve">    </w:t>
            </w:r>
            <w:r w:rsidRPr="00FD50F3">
              <w:rPr>
                <w:rFonts w:ascii="宋体" w:hAnsi="宋体" w:cs="宋体" w:hint="eastAsia"/>
                <w:kern w:val="0"/>
                <w:sz w:val="18"/>
                <w:szCs w:val="18"/>
              </w:rPr>
              <w:t>月</w:t>
            </w:r>
            <w:r w:rsidRPr="00FD50F3">
              <w:rPr>
                <w:rFonts w:ascii="宋体" w:hAnsi="宋体" w:cs="宋体"/>
                <w:kern w:val="0"/>
                <w:sz w:val="18"/>
                <w:szCs w:val="18"/>
              </w:rPr>
              <w:t xml:space="preserve">    </w:t>
            </w:r>
            <w:r w:rsidRPr="00FD50F3">
              <w:rPr>
                <w:rFonts w:ascii="宋体" w:hAnsi="宋体" w:cs="宋体" w:hint="eastAsia"/>
                <w:kern w:val="0"/>
                <w:sz w:val="18"/>
                <w:szCs w:val="18"/>
              </w:rPr>
              <w:t>日</w:t>
            </w:r>
          </w:p>
        </w:tc>
        <w:tc>
          <w:tcPr>
            <w:tcW w:w="222" w:type="dxa"/>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498"/>
        </w:trPr>
        <w:tc>
          <w:tcPr>
            <w:tcW w:w="968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525"/>
        </w:trPr>
        <w:tc>
          <w:tcPr>
            <w:tcW w:w="968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285"/>
        </w:trPr>
        <w:tc>
          <w:tcPr>
            <w:tcW w:w="968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312"/>
        </w:trPr>
        <w:tc>
          <w:tcPr>
            <w:tcW w:w="968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r w:rsidR="003631DE" w:rsidRPr="00FD50F3">
        <w:trPr>
          <w:trHeight w:val="312"/>
        </w:trPr>
        <w:tc>
          <w:tcPr>
            <w:tcW w:w="9680" w:type="dxa"/>
            <w:vMerge/>
            <w:tcBorders>
              <w:top w:val="single" w:sz="4" w:space="0" w:color="auto"/>
              <w:left w:val="single" w:sz="4" w:space="0" w:color="auto"/>
              <w:bottom w:val="single" w:sz="4" w:space="0" w:color="auto"/>
              <w:right w:val="single" w:sz="4" w:space="0" w:color="auto"/>
            </w:tcBorders>
            <w:vAlign w:val="center"/>
          </w:tcPr>
          <w:p w:rsidR="003631DE" w:rsidRPr="00FD50F3" w:rsidRDefault="003631DE" w:rsidP="00FD50F3">
            <w:pPr>
              <w:widowControl/>
              <w:adjustRightInd/>
              <w:spacing w:line="240" w:lineRule="auto"/>
              <w:jc w:val="left"/>
              <w:rPr>
                <w:rFonts w:ascii="宋体" w:cs="Times New Roman"/>
                <w:kern w:val="0"/>
                <w:sz w:val="18"/>
                <w:szCs w:val="18"/>
              </w:rPr>
            </w:pPr>
          </w:p>
        </w:tc>
        <w:tc>
          <w:tcPr>
            <w:tcW w:w="222" w:type="dxa"/>
            <w:tcBorders>
              <w:top w:val="nil"/>
              <w:left w:val="nil"/>
              <w:bottom w:val="nil"/>
              <w:right w:val="nil"/>
            </w:tcBorders>
            <w:noWrap/>
            <w:vAlign w:val="center"/>
          </w:tcPr>
          <w:p w:rsidR="003631DE" w:rsidRPr="00FD50F3" w:rsidRDefault="003631DE" w:rsidP="00FD50F3">
            <w:pPr>
              <w:widowControl/>
              <w:adjustRightInd/>
              <w:spacing w:line="240" w:lineRule="auto"/>
              <w:jc w:val="left"/>
              <w:rPr>
                <w:rFonts w:ascii="宋体" w:cs="Times New Roman"/>
                <w:kern w:val="0"/>
                <w:sz w:val="18"/>
                <w:szCs w:val="18"/>
              </w:rPr>
            </w:pPr>
          </w:p>
        </w:tc>
      </w:tr>
    </w:tbl>
    <w:p w:rsidR="003631DE" w:rsidRPr="00FD50F3" w:rsidRDefault="003631DE" w:rsidP="003631DE">
      <w:pPr>
        <w:pStyle w:val="afffc"/>
        <w:ind w:firstLineChars="95" w:firstLine="31680"/>
        <w:rPr>
          <w:rFonts w:cs="Times New Roman"/>
        </w:rPr>
      </w:pPr>
    </w:p>
    <w:p w:rsidR="003631DE" w:rsidRPr="00634BF6" w:rsidRDefault="003631DE" w:rsidP="00F762F0">
      <w:pPr>
        <w:pStyle w:val="afffc"/>
        <w:ind w:firstLine="31680"/>
        <w:rPr>
          <w:rFonts w:cs="Times New Roman"/>
        </w:rPr>
      </w:pPr>
    </w:p>
    <w:p w:rsidR="003631DE" w:rsidRPr="00634BF6" w:rsidRDefault="003631DE" w:rsidP="00F762F0">
      <w:pPr>
        <w:pStyle w:val="afffc"/>
        <w:ind w:firstLine="31680"/>
        <w:rPr>
          <w:rFonts w:cs="Times New Roman"/>
        </w:rPr>
      </w:pPr>
    </w:p>
    <w:p w:rsidR="003631DE" w:rsidRPr="00634BF6" w:rsidRDefault="003631DE" w:rsidP="00F762F0">
      <w:pPr>
        <w:pStyle w:val="afffc"/>
        <w:ind w:firstLine="31680"/>
        <w:rPr>
          <w:rFonts w:cs="Times New Roman"/>
        </w:rPr>
      </w:pPr>
    </w:p>
    <w:p w:rsidR="003631DE" w:rsidRDefault="003631DE">
      <w:pPr>
        <w:pStyle w:val="afffffff8"/>
        <w:rPr>
          <w:rFonts w:cs="Times New Roman"/>
        </w:rPr>
        <w:sectPr w:rsidR="003631DE" w:rsidSect="001D5D6A">
          <w:pgSz w:w="11906" w:h="16838"/>
          <w:pgMar w:top="1928" w:right="1134" w:bottom="1134" w:left="1134" w:header="1418" w:footer="1134" w:gutter="284"/>
          <w:cols w:space="425"/>
          <w:formProt w:val="0"/>
          <w:docGrid w:type="lines" w:linePitch="312"/>
        </w:sectPr>
      </w:pPr>
    </w:p>
    <w:p w:rsidR="003631DE" w:rsidRDefault="003631DE" w:rsidP="00310567">
      <w:pPr>
        <w:pStyle w:val="af8"/>
        <w:rPr>
          <w:rFonts w:cs="Times New Roman"/>
          <w:vanish w:val="0"/>
        </w:rPr>
      </w:pPr>
    </w:p>
    <w:p w:rsidR="003631DE" w:rsidRDefault="003631DE" w:rsidP="00310567">
      <w:pPr>
        <w:pStyle w:val="afe"/>
        <w:rPr>
          <w:rFonts w:cs="Times New Roman"/>
          <w:vanish w:val="0"/>
        </w:rPr>
      </w:pPr>
    </w:p>
    <w:p w:rsidR="003631DE" w:rsidRPr="003448BC" w:rsidRDefault="003631DE" w:rsidP="00D057D2">
      <w:pPr>
        <w:pStyle w:val="aff3"/>
        <w:spacing w:after="156"/>
        <w:ind w:firstLine="420"/>
        <w:rPr>
          <w:rFonts w:cs="Times New Roman"/>
        </w:rPr>
      </w:pPr>
      <w:r>
        <w:rPr>
          <w:rFonts w:cs="Times New Roman"/>
        </w:rPr>
        <w:br/>
      </w:r>
      <w:bookmarkStart w:id="213" w:name="_Toc121832881"/>
      <w:r>
        <w:rPr>
          <w:rFonts w:hint="eastAsia"/>
        </w:rPr>
        <w:t>（资料性）</w:t>
      </w:r>
      <w:r>
        <w:rPr>
          <w:rFonts w:cs="Times New Roman"/>
        </w:rPr>
        <w:br/>
      </w:r>
      <w:r w:rsidRPr="003448BC">
        <w:rPr>
          <w:rFonts w:hint="eastAsia"/>
        </w:rPr>
        <w:t>企业普通注销申报材料</w:t>
      </w:r>
      <w:bookmarkEnd w:id="213"/>
    </w:p>
    <w:p w:rsidR="003631DE" w:rsidRDefault="003631DE" w:rsidP="00FD50F3">
      <w:pPr>
        <w:pStyle w:val="affffffffe"/>
        <w:rPr>
          <w:rFonts w:cs="Times New Roman"/>
        </w:rPr>
      </w:pPr>
      <w:r>
        <w:rPr>
          <w:rFonts w:hint="eastAsia"/>
        </w:rPr>
        <w:t>依照《中华人民共和国公司法》《中华人民共和国外商投资法》《中华人民共和国市场主体登记管理条例》设立的企业申请普通注销登记时，申报材料应包括以下内容。</w:t>
      </w:r>
    </w:p>
    <w:p w:rsidR="003631DE" w:rsidRDefault="003631DE" w:rsidP="00F762F0">
      <w:pPr>
        <w:pStyle w:val="afffc"/>
        <w:ind w:firstLine="31680"/>
        <w:rPr>
          <w:rFonts w:cs="Times New Roman"/>
        </w:rPr>
      </w:pPr>
      <w:r>
        <w:t>a)</w:t>
      </w:r>
      <w:r>
        <w:tab/>
      </w:r>
      <w:r>
        <w:rPr>
          <w:rFonts w:hint="eastAsia"/>
        </w:rPr>
        <w:t>《企业注销登记申请书》。</w:t>
      </w:r>
    </w:p>
    <w:p w:rsidR="003631DE" w:rsidRDefault="003631DE" w:rsidP="00F762F0">
      <w:pPr>
        <w:pStyle w:val="afffc"/>
        <w:ind w:firstLine="31680"/>
        <w:rPr>
          <w:rFonts w:cs="Times New Roman"/>
        </w:rPr>
      </w:pPr>
      <w:r>
        <w:t>b)</w:t>
      </w:r>
      <w:r>
        <w:tab/>
      </w:r>
      <w:r>
        <w:rPr>
          <w:rFonts w:hint="eastAsia"/>
        </w:rPr>
        <w:t>依照《中华人民共和国公司法》做出解散的决议或者决定，或人民法院的破产裁定、解散裁判文书，或行政主管部门责令关闭、公司依法被吊销营业执照或被撤销的文件。</w:t>
      </w:r>
    </w:p>
    <w:p w:rsidR="003631DE" w:rsidRDefault="003631DE" w:rsidP="00F762F0">
      <w:pPr>
        <w:pStyle w:val="afffc"/>
        <w:ind w:firstLine="31680"/>
        <w:rPr>
          <w:rFonts w:cs="Times New Roman"/>
        </w:rPr>
      </w:pPr>
      <w:r>
        <w:t>c)</w:t>
      </w:r>
      <w:r>
        <w:tab/>
      </w:r>
      <w:r>
        <w:rPr>
          <w:rFonts w:hint="eastAsia"/>
        </w:rPr>
        <w:t>股东会、股东大会、一人有限责任公司的股东或人民法院、公司批准机关确认的清算报告，清算报告的要求包括：</w:t>
      </w:r>
    </w:p>
    <w:p w:rsidR="003631DE" w:rsidRDefault="003631DE" w:rsidP="00FD50F3">
      <w:pPr>
        <w:pStyle w:val="af6"/>
        <w:rPr>
          <w:rFonts w:cs="Times New Roman"/>
        </w:rPr>
      </w:pPr>
      <w:r>
        <w:rPr>
          <w:rFonts w:hint="eastAsia"/>
        </w:rPr>
        <w:t>有限责任公司由代表三分之二以上表决权的股东签署确认；一人有限责任公司由股东签署确认；股份有限公司由股东大会会议主持人及出席会议的董事签字确认；</w:t>
      </w:r>
    </w:p>
    <w:p w:rsidR="003631DE" w:rsidRDefault="003631DE" w:rsidP="00FD50F3">
      <w:pPr>
        <w:pStyle w:val="af6"/>
        <w:rPr>
          <w:rFonts w:cs="Times New Roman"/>
        </w:rPr>
      </w:pPr>
      <w:r>
        <w:rPr>
          <w:rFonts w:hint="eastAsia"/>
        </w:rPr>
        <w:t>国有独资公司由国务院、地方人民政府或者其授权的本级人民政府国有资产监督管理机构签署确认。</w:t>
      </w:r>
    </w:p>
    <w:p w:rsidR="003631DE" w:rsidRDefault="003631DE" w:rsidP="00F762F0">
      <w:pPr>
        <w:pStyle w:val="afffc"/>
        <w:ind w:firstLine="31680"/>
        <w:rPr>
          <w:rFonts w:cs="Times New Roman"/>
        </w:rPr>
      </w:pPr>
      <w:r>
        <w:t>d)</w:t>
      </w:r>
      <w:r>
        <w:tab/>
      </w:r>
      <w:r>
        <w:rPr>
          <w:rFonts w:hint="eastAsia"/>
        </w:rPr>
        <w:t>国有独资公司申请注销登记，应提交国有资产监督管理机构的决定。其中，国务院确定的重要的国有独资公司，还应提交本级人民政府的批准文件复印件。</w:t>
      </w:r>
    </w:p>
    <w:p w:rsidR="003631DE" w:rsidRDefault="003631DE" w:rsidP="00F762F0">
      <w:pPr>
        <w:pStyle w:val="afffc"/>
        <w:ind w:firstLine="31680"/>
        <w:rPr>
          <w:rFonts w:cs="Times New Roman"/>
        </w:rPr>
      </w:pPr>
      <w:r>
        <w:t>e)</w:t>
      </w:r>
      <w:r>
        <w:tab/>
      </w:r>
      <w:r>
        <w:rPr>
          <w:rFonts w:hint="eastAsia"/>
        </w:rPr>
        <w:t>清税证明材料。</w:t>
      </w:r>
    </w:p>
    <w:p w:rsidR="003631DE" w:rsidRDefault="003631DE" w:rsidP="00F762F0">
      <w:pPr>
        <w:pStyle w:val="afffc"/>
        <w:ind w:firstLine="31680"/>
        <w:rPr>
          <w:rFonts w:cs="Times New Roman"/>
        </w:rPr>
      </w:pPr>
      <w:r>
        <w:t>f)</w:t>
      </w:r>
      <w:r>
        <w:tab/>
      </w:r>
      <w:r>
        <w:rPr>
          <w:rFonts w:hint="eastAsia"/>
        </w:rPr>
        <w:t>仅通过报纸发布债权人公告的，应提交依法刊登公告的报纸样张。</w:t>
      </w:r>
    </w:p>
    <w:p w:rsidR="003631DE" w:rsidRDefault="003631DE" w:rsidP="00F762F0">
      <w:pPr>
        <w:pStyle w:val="afffc"/>
        <w:ind w:firstLine="31680"/>
        <w:rPr>
          <w:rFonts w:cs="Times New Roman"/>
        </w:rPr>
      </w:pPr>
      <w:r>
        <w:t>g)</w:t>
      </w:r>
      <w:r>
        <w:tab/>
      </w:r>
      <w:r>
        <w:rPr>
          <w:rFonts w:hint="eastAsia"/>
        </w:rPr>
        <w:t>清算人、破产管理人申请注销登记的，应提交人民法院指定其为清算人、破产管理人的证明。</w:t>
      </w:r>
    </w:p>
    <w:p w:rsidR="003631DE" w:rsidRDefault="003631DE" w:rsidP="00F762F0">
      <w:pPr>
        <w:pStyle w:val="afffc"/>
        <w:ind w:firstLine="31680"/>
        <w:rPr>
          <w:rFonts w:cs="Times New Roman"/>
        </w:rPr>
      </w:pPr>
      <w:r>
        <w:t>h)</w:t>
      </w:r>
      <w:r>
        <w:tab/>
      </w:r>
      <w:r>
        <w:rPr>
          <w:rFonts w:hint="eastAsia"/>
        </w:rPr>
        <w:t>法律、行政法规和国务院决定规定注销公司必须报经批准的，应提交有关批准文件的复印件。</w:t>
      </w:r>
    </w:p>
    <w:p w:rsidR="003631DE" w:rsidRDefault="003631DE" w:rsidP="00F762F0">
      <w:pPr>
        <w:pStyle w:val="afffc"/>
        <w:ind w:firstLine="31680"/>
        <w:rPr>
          <w:rFonts w:cs="Times New Roman"/>
        </w:rPr>
      </w:pPr>
      <w:r>
        <w:t>i)</w:t>
      </w:r>
      <w:r>
        <w:tab/>
      </w:r>
      <w:r>
        <w:rPr>
          <w:rFonts w:hint="eastAsia"/>
        </w:rPr>
        <w:t>已领取纸质版营业执照的，应缴回营业执照正、副本。</w:t>
      </w:r>
    </w:p>
    <w:p w:rsidR="003631DE" w:rsidRDefault="003631DE" w:rsidP="00FD50F3">
      <w:pPr>
        <w:pStyle w:val="affffffffe"/>
        <w:rPr>
          <w:rFonts w:cs="Times New Roman"/>
        </w:rPr>
      </w:pPr>
      <w:r>
        <w:rPr>
          <w:rFonts w:hint="eastAsia"/>
        </w:rPr>
        <w:t>因合并、分立而解散的企业，不进行清算的，办理企业注销登记时，不必审查</w:t>
      </w:r>
      <w:r>
        <w:t>C.1c</w:t>
      </w:r>
      <w:r>
        <w:rPr>
          <w:rFonts w:hint="eastAsia"/>
        </w:rPr>
        <w:t>）中规定的材料，应审查合并协议或分立决议、决定。合并协议、分立决议或决定中载明解散公司需要办理清算的，应审查清算报告。</w:t>
      </w:r>
    </w:p>
    <w:p w:rsidR="003631DE" w:rsidRDefault="003631DE" w:rsidP="00FD50F3">
      <w:pPr>
        <w:pStyle w:val="affffffffe"/>
        <w:rPr>
          <w:rFonts w:cs="Times New Roman"/>
        </w:rPr>
      </w:pPr>
      <w:r>
        <w:rPr>
          <w:rFonts w:hint="eastAsia"/>
        </w:rPr>
        <w:t>经人民法院裁定宣告破产并终结破产程序、强制清算程序终结后办理注销登记的，应审查</w:t>
      </w:r>
      <w:r>
        <w:t>C.1</w:t>
      </w:r>
      <w:r>
        <w:rPr>
          <w:rFonts w:hint="eastAsia"/>
        </w:rPr>
        <w:t>中的</w:t>
      </w:r>
      <w:r>
        <w:t>a</w:t>
      </w:r>
      <w:r>
        <w:rPr>
          <w:rFonts w:hint="eastAsia"/>
        </w:rPr>
        <w:t>）、</w:t>
      </w:r>
      <w:r>
        <w:t>g</w:t>
      </w:r>
      <w:r>
        <w:rPr>
          <w:rFonts w:hint="eastAsia"/>
        </w:rPr>
        <w:t>）、</w:t>
      </w:r>
      <w:r>
        <w:t>i</w:t>
      </w:r>
      <w:r>
        <w:rPr>
          <w:rFonts w:hint="eastAsia"/>
        </w:rPr>
        <w:t>）以及人民法院宣告破产的裁定书和终结破产程序的裁定书原件、人民法院终结强制清算程序的裁定书原件（包括以无法清算或无法全面清算为由做出的裁定）。</w:t>
      </w:r>
    </w:p>
    <w:p w:rsidR="003631DE" w:rsidRPr="00310567" w:rsidRDefault="003631DE" w:rsidP="00F762F0">
      <w:pPr>
        <w:pStyle w:val="afffc"/>
        <w:ind w:firstLine="31680"/>
        <w:rPr>
          <w:rFonts w:cs="Times New Roman"/>
        </w:rPr>
      </w:pPr>
    </w:p>
    <w:p w:rsidR="003631DE" w:rsidRPr="00310567" w:rsidRDefault="003631DE" w:rsidP="00F762F0">
      <w:pPr>
        <w:pStyle w:val="afffc"/>
        <w:ind w:firstLine="31680"/>
        <w:rPr>
          <w:rFonts w:cs="Times New Roman"/>
        </w:rPr>
      </w:pPr>
    </w:p>
    <w:p w:rsidR="003631DE" w:rsidRDefault="003631DE">
      <w:pPr>
        <w:pStyle w:val="afffffff8"/>
        <w:rPr>
          <w:rFonts w:cs="Times New Roman"/>
        </w:rPr>
        <w:sectPr w:rsidR="003631DE" w:rsidSect="001D5D6A">
          <w:pgSz w:w="11906" w:h="16838"/>
          <w:pgMar w:top="1928" w:right="1134" w:bottom="1134" w:left="1134" w:header="1418" w:footer="1134" w:gutter="284"/>
          <w:cols w:space="425"/>
          <w:formProt w:val="0"/>
          <w:docGrid w:type="lines" w:linePitch="312"/>
        </w:sectPr>
      </w:pPr>
    </w:p>
    <w:p w:rsidR="003631DE" w:rsidRDefault="003631DE">
      <w:pPr>
        <w:pStyle w:val="affff3"/>
        <w:spacing w:after="156"/>
        <w:rPr>
          <w:rFonts w:cs="Times New Roman"/>
        </w:rPr>
      </w:pPr>
      <w:bookmarkStart w:id="214" w:name="_Toc101519169"/>
      <w:bookmarkStart w:id="215" w:name="_Toc102331744"/>
      <w:bookmarkStart w:id="216" w:name="_Toc102397334"/>
      <w:bookmarkStart w:id="217" w:name="_Toc102331563"/>
      <w:bookmarkStart w:id="218" w:name="_Toc102334065"/>
      <w:bookmarkStart w:id="219" w:name="_Toc102334199"/>
      <w:bookmarkStart w:id="220" w:name="_Toc121832882"/>
      <w:bookmarkStart w:id="221" w:name="BookMark6"/>
      <w:bookmarkEnd w:id="210"/>
      <w:r>
        <w:rPr>
          <w:rFonts w:hint="eastAsia"/>
          <w:spacing w:val="105"/>
        </w:rPr>
        <w:t>参考文</w:t>
      </w:r>
      <w:r>
        <w:rPr>
          <w:rFonts w:hint="eastAsia"/>
        </w:rPr>
        <w:t>献</w:t>
      </w:r>
      <w:bookmarkEnd w:id="214"/>
      <w:bookmarkEnd w:id="215"/>
      <w:bookmarkEnd w:id="216"/>
      <w:bookmarkEnd w:id="217"/>
      <w:bookmarkEnd w:id="218"/>
      <w:bookmarkEnd w:id="219"/>
      <w:bookmarkEnd w:id="220"/>
    </w:p>
    <w:p w:rsidR="003631DE" w:rsidRDefault="003631DE" w:rsidP="00F762F0">
      <w:pPr>
        <w:pStyle w:val="afffc"/>
        <w:ind w:firstLine="31680"/>
        <w:rPr>
          <w:rFonts w:cs="Times New Roman"/>
        </w:rPr>
      </w:pPr>
      <w:r>
        <w:t xml:space="preserve">[1]  </w:t>
      </w:r>
      <w:r>
        <w:rPr>
          <w:rFonts w:hint="eastAsia"/>
        </w:rPr>
        <w:t>《中华人民共和国公司法》</w:t>
      </w:r>
      <w:r w:rsidRPr="00787861">
        <w:rPr>
          <w:rFonts w:hint="eastAsia"/>
        </w:rPr>
        <w:t>（</w:t>
      </w:r>
      <w:r w:rsidRPr="00787861">
        <w:t>1993</w:t>
      </w:r>
      <w:r w:rsidRPr="00787861">
        <w:rPr>
          <w:rFonts w:hint="eastAsia"/>
        </w:rPr>
        <w:t>年</w:t>
      </w:r>
      <w:r w:rsidRPr="00787861">
        <w:t>12</w:t>
      </w:r>
      <w:r w:rsidRPr="00787861">
        <w:rPr>
          <w:rFonts w:hint="eastAsia"/>
        </w:rPr>
        <w:t>月</w:t>
      </w:r>
      <w:r w:rsidRPr="00787861">
        <w:t>29</w:t>
      </w:r>
      <w:r w:rsidRPr="00787861">
        <w:rPr>
          <w:rFonts w:hint="eastAsia"/>
        </w:rPr>
        <w:t>日第八届全国人民代表大会常务委员会第五次会议通过，</w:t>
      </w:r>
      <w:r w:rsidRPr="00787861">
        <w:t>1999</w:t>
      </w:r>
      <w:r w:rsidRPr="00787861">
        <w:rPr>
          <w:rFonts w:hint="eastAsia"/>
        </w:rPr>
        <w:t>年</w:t>
      </w:r>
      <w:r w:rsidRPr="00787861">
        <w:t>12</w:t>
      </w:r>
      <w:r w:rsidRPr="00787861">
        <w:rPr>
          <w:rFonts w:hint="eastAsia"/>
        </w:rPr>
        <w:t>月</w:t>
      </w:r>
      <w:r w:rsidRPr="00787861">
        <w:t>25</w:t>
      </w:r>
      <w:r w:rsidRPr="00787861">
        <w:rPr>
          <w:rFonts w:hint="eastAsia"/>
        </w:rPr>
        <w:t>日第九届全国人民代表大会常务委员会第十三次会议第一次修正，</w:t>
      </w:r>
      <w:r w:rsidRPr="00787861">
        <w:t>2004</w:t>
      </w:r>
      <w:r w:rsidRPr="00787861">
        <w:rPr>
          <w:rFonts w:hint="eastAsia"/>
        </w:rPr>
        <w:t>年</w:t>
      </w:r>
      <w:r w:rsidRPr="00787861">
        <w:t>8</w:t>
      </w:r>
      <w:r w:rsidRPr="00787861">
        <w:rPr>
          <w:rFonts w:hint="eastAsia"/>
        </w:rPr>
        <w:t>月</w:t>
      </w:r>
      <w:r w:rsidRPr="00787861">
        <w:t>28</w:t>
      </w:r>
      <w:r w:rsidRPr="00787861">
        <w:rPr>
          <w:rFonts w:hint="eastAsia"/>
        </w:rPr>
        <w:t>日第十届全国人民代表大会常务委员会第十一次会议第二次修正，</w:t>
      </w:r>
      <w:r w:rsidRPr="00787861">
        <w:t>2005</w:t>
      </w:r>
      <w:r w:rsidRPr="00787861">
        <w:rPr>
          <w:rFonts w:hint="eastAsia"/>
        </w:rPr>
        <w:t>年</w:t>
      </w:r>
      <w:r w:rsidRPr="00787861">
        <w:t>10</w:t>
      </w:r>
      <w:r w:rsidRPr="00787861">
        <w:rPr>
          <w:rFonts w:hint="eastAsia"/>
        </w:rPr>
        <w:t>月</w:t>
      </w:r>
      <w:r w:rsidRPr="00787861">
        <w:t>27</w:t>
      </w:r>
      <w:r w:rsidRPr="00787861">
        <w:rPr>
          <w:rFonts w:hint="eastAsia"/>
        </w:rPr>
        <w:t>日第十届全国人民代表大会常务委员会第十八次会议修订，</w:t>
      </w:r>
      <w:r w:rsidRPr="00787861">
        <w:t>2013</w:t>
      </w:r>
      <w:r w:rsidRPr="00787861">
        <w:rPr>
          <w:rFonts w:hint="eastAsia"/>
        </w:rPr>
        <w:t>年</w:t>
      </w:r>
      <w:r w:rsidRPr="00787861">
        <w:t>12</w:t>
      </w:r>
      <w:r w:rsidRPr="00787861">
        <w:rPr>
          <w:rFonts w:hint="eastAsia"/>
        </w:rPr>
        <w:t>月</w:t>
      </w:r>
      <w:r w:rsidRPr="00787861">
        <w:t>28</w:t>
      </w:r>
      <w:r w:rsidRPr="00787861">
        <w:rPr>
          <w:rFonts w:hint="eastAsia"/>
        </w:rPr>
        <w:t>日第十二届全国人民代表大会常务委员会第六次会议第三次修正，</w:t>
      </w:r>
      <w:r w:rsidRPr="00787861">
        <w:t>2018</w:t>
      </w:r>
      <w:r w:rsidRPr="00787861">
        <w:rPr>
          <w:rFonts w:hint="eastAsia"/>
        </w:rPr>
        <w:t>年</w:t>
      </w:r>
      <w:r w:rsidRPr="00787861">
        <w:t>10</w:t>
      </w:r>
      <w:r w:rsidRPr="00787861">
        <w:rPr>
          <w:rFonts w:hint="eastAsia"/>
        </w:rPr>
        <w:t>月</w:t>
      </w:r>
      <w:r w:rsidRPr="00787861">
        <w:t>26</w:t>
      </w:r>
      <w:r w:rsidRPr="00787861">
        <w:rPr>
          <w:rFonts w:hint="eastAsia"/>
        </w:rPr>
        <w:t>日第十三届全国人民代表大会常务委员会第六次会议第四次修正）</w:t>
      </w:r>
    </w:p>
    <w:p w:rsidR="003631DE" w:rsidRDefault="003631DE" w:rsidP="00F762F0">
      <w:pPr>
        <w:pStyle w:val="afffc"/>
        <w:ind w:firstLine="31680"/>
        <w:rPr>
          <w:rFonts w:cs="Times New Roman"/>
        </w:rPr>
      </w:pPr>
      <w:r>
        <w:t xml:space="preserve">[2]  </w:t>
      </w:r>
      <w:r>
        <w:rPr>
          <w:rFonts w:hint="eastAsia"/>
        </w:rPr>
        <w:t>《中华人民共和国外商投资法》（主席令第二十六号）</w:t>
      </w:r>
    </w:p>
    <w:p w:rsidR="003631DE" w:rsidRDefault="003631DE" w:rsidP="00F762F0">
      <w:pPr>
        <w:pStyle w:val="afffc"/>
        <w:ind w:firstLine="31680"/>
        <w:rPr>
          <w:rFonts w:cs="Times New Roman"/>
        </w:rPr>
      </w:pPr>
      <w:r>
        <w:t xml:space="preserve">[3]  </w:t>
      </w:r>
      <w:r>
        <w:rPr>
          <w:rFonts w:hint="eastAsia"/>
        </w:rPr>
        <w:t>《中华人民共和国市场主体登记管理条例》（国务院令第</w:t>
      </w:r>
      <w:r>
        <w:t>746</w:t>
      </w:r>
      <w:r>
        <w:rPr>
          <w:rFonts w:hint="eastAsia"/>
        </w:rPr>
        <w:t>号）</w:t>
      </w:r>
    </w:p>
    <w:p w:rsidR="003631DE" w:rsidRDefault="003631DE" w:rsidP="00F762F0">
      <w:pPr>
        <w:pStyle w:val="afffc"/>
        <w:ind w:firstLine="31680"/>
        <w:rPr>
          <w:rFonts w:cs="Times New Roman"/>
        </w:rPr>
      </w:pPr>
    </w:p>
    <w:p w:rsidR="003631DE" w:rsidRDefault="003631DE" w:rsidP="00F762F0">
      <w:pPr>
        <w:pStyle w:val="afffc"/>
        <w:ind w:firstLine="31680"/>
        <w:rPr>
          <w:rFonts w:cs="Times New Roman"/>
        </w:rPr>
      </w:pPr>
    </w:p>
    <w:p w:rsidR="003631DE" w:rsidRDefault="003631DE" w:rsidP="00665601">
      <w:pPr>
        <w:pStyle w:val="afffc"/>
        <w:ind w:firstLine="31680"/>
        <w:rPr>
          <w:rFonts w:cs="Times New Roman"/>
        </w:rPr>
      </w:pPr>
    </w:p>
    <w:p w:rsidR="003631DE" w:rsidRDefault="003631DE">
      <w:pPr>
        <w:pStyle w:val="afffc"/>
        <w:ind w:firstLineChars="0" w:firstLine="0"/>
        <w:jc w:val="center"/>
        <w:rPr>
          <w:rFonts w:cs="Times New Roman"/>
        </w:rPr>
      </w:pPr>
      <w:bookmarkStart w:id="222" w:name="BookMark8"/>
      <w:bookmarkEnd w:id="221"/>
      <w:r w:rsidRPr="002C62DF">
        <w:rPr>
          <w:rFonts w:cs="Times New Roman"/>
          <w:noProof/>
        </w:rPr>
        <w:pict>
          <v:shape id="图片 1" o:spid="_x0000_i1027" type="#_x0000_t75" style="width:117pt;height:24.75pt;visibility:visible">
            <v:imagedata r:id="rId15" o:title=""/>
          </v:shape>
        </w:pict>
      </w:r>
      <w:bookmarkEnd w:id="222"/>
    </w:p>
    <w:sectPr w:rsidR="003631DE" w:rsidSect="00B620A4">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1DE" w:rsidRDefault="003631DE">
      <w:pPr>
        <w:spacing w:line="240" w:lineRule="auto"/>
        <w:rPr>
          <w:rFonts w:cs="Times New Roman"/>
        </w:rPr>
      </w:pPr>
      <w:r>
        <w:rPr>
          <w:rFonts w:cs="Times New Roman"/>
        </w:rPr>
        <w:separator/>
      </w:r>
    </w:p>
  </w:endnote>
  <w:endnote w:type="continuationSeparator" w:id="0">
    <w:p w:rsidR="003631DE" w:rsidRDefault="003631DE">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DE" w:rsidRDefault="003631DE">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DE" w:rsidRDefault="003631DE">
    <w:pPr>
      <w:pStyle w:val="Footer"/>
      <w:ind w:right="720"/>
      <w:jc w:val="both"/>
      <w:rPr>
        <w:rFonts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DE" w:rsidRDefault="003631DE">
    <w:pPr>
      <w:pStyle w:val="afff9"/>
      <w:rPr>
        <w:rFonts w:cs="Times New Roman"/>
      </w:rPr>
    </w:pPr>
    <w:r>
      <w:fldChar w:fldCharType="begin"/>
    </w:r>
    <w:r>
      <w:instrText>PAGE   \* MERGEFORMAT</w:instrText>
    </w:r>
    <w:r>
      <w:fldChar w:fldCharType="separate"/>
    </w:r>
    <w:r w:rsidRPr="00F762F0">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1DE" w:rsidRDefault="003631DE">
      <w:pPr>
        <w:spacing w:line="240" w:lineRule="auto"/>
        <w:rPr>
          <w:rFonts w:cs="Times New Roman"/>
        </w:rPr>
      </w:pPr>
      <w:r>
        <w:rPr>
          <w:rFonts w:cs="Times New Roman"/>
        </w:rPr>
        <w:separator/>
      </w:r>
    </w:p>
  </w:footnote>
  <w:footnote w:type="continuationSeparator" w:id="0">
    <w:p w:rsidR="003631DE" w:rsidRDefault="003631DE">
      <w:pPr>
        <w:spacing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DE" w:rsidRDefault="003631DE">
    <w:pPr>
      <w:pStyle w:val="Header"/>
      <w:wordWrap w:val="0"/>
      <w:jc w:val="right"/>
      <w:rPr>
        <w:rFonts w:ascii="黑体" w:eastAsia="黑体" w:hAnsi="黑体" w:cs="黑体"/>
      </w:rPr>
    </w:pPr>
    <w:r>
      <w:rPr>
        <w:rFonts w:ascii="黑体" w:eastAsia="黑体" w:hAnsi="黑体" w:cs="黑体"/>
      </w:rPr>
      <w:t>Q/LB.</w:t>
    </w:r>
    <w:r>
      <w:rPr>
        <w:rFonts w:ascii="黑体" w:eastAsia="黑体" w:hAnsi="黑体" w:cs="黑体" w:hint="eastAsia"/>
      </w:rPr>
      <w:t>□</w:t>
    </w:r>
    <w:r>
      <w:rPr>
        <w:rFonts w:ascii="黑体" w:eastAsia="黑体" w:hAnsi="黑体" w:cs="黑体"/>
      </w:rPr>
      <w:t>XXXXX-XXXX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DE" w:rsidRDefault="003631DE">
    <w:pPr>
      <w:pStyle w:val="Header"/>
      <w:jc w:val="both"/>
      <w:rPr>
        <w:rFonts w:cs="Times New Roman"/>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DE" w:rsidRDefault="003631DE">
    <w:pPr>
      <w:pStyle w:val="affff1"/>
      <w:rPr>
        <w:rFonts w:cs="Times New Roman"/>
      </w:rPr>
    </w:pPr>
    <w:fldSimple w:instr=" STYLEREF  标准文件_文件编号  \* MERGEFORMAT ">
      <w:r>
        <w:rPr>
          <w:noProof/>
        </w:rPr>
        <w:t>DB3501/T XXXX</w:t>
      </w:r>
      <w:r>
        <w:rPr>
          <w:noProof/>
        </w:rPr>
        <w:t>—</w:t>
      </w:r>
      <w:r>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lvl>
    <w:lvl w:ilvl="1">
      <w:start w:val="1"/>
      <w:numFmt w:val="decimal"/>
      <w:isLgl/>
      <w:suff w:val="nothing"/>
      <w:lvlText w:val="%2　"/>
      <w:lvlJc w:val="left"/>
    </w:lvl>
    <w:lvl w:ilvl="2">
      <w:start w:val="1"/>
      <w:numFmt w:val="decimal"/>
      <w:pStyle w:val="a0"/>
      <w:suff w:val="nothing"/>
      <w:lvlText w:val="%1%2.%3　"/>
      <w:lvlJc w:val="left"/>
    </w:lvl>
    <w:lvl w:ilvl="3">
      <w:start w:val="1"/>
      <w:numFmt w:val="decimal"/>
      <w:pStyle w:val="a1"/>
      <w:suff w:val="nothing"/>
      <w:lvlText w:val="%1%2.%3.%4　"/>
      <w:lvlJc w:val="left"/>
    </w:lvl>
    <w:lvl w:ilvl="4">
      <w:start w:val="1"/>
      <w:numFmt w:val="decimal"/>
      <w:pStyle w:val="a2"/>
      <w:suff w:val="nothing"/>
      <w:lvlText w:val="%1%2.%3.%4.%5　"/>
      <w:lvlJc w:val="left"/>
    </w:lvl>
    <w:lvl w:ilvl="5">
      <w:start w:val="1"/>
      <w:numFmt w:val="decimal"/>
      <w:pStyle w:val="a3"/>
      <w:suff w:val="nothing"/>
      <w:lvlText w:val="%1%2.%3.%4.%5.%6　"/>
      <w:lvlJc w:val="left"/>
    </w:lvl>
    <w:lvl w:ilvl="6">
      <w:start w:val="1"/>
      <w:numFmt w:val="decimal"/>
      <w:pStyle w:val="a4"/>
      <w:suff w:val="nothing"/>
      <w:lvlText w:val="%1%2.%3.%4.%5.%6.%7　"/>
      <w:lvlJc w:val="left"/>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rPr>
        <w:rFonts w:ascii="黑体" w:eastAsia="黑体" w:hAnsi="等线" w:hint="eastAsia"/>
        <w:b w:val="0"/>
        <w:bCs w:val="0"/>
        <w:i w:val="0"/>
        <w:iCs w:val="0"/>
        <w:sz w:val="21"/>
        <w:szCs w:val="21"/>
      </w:rPr>
    </w:lvl>
    <w:lvl w:ilvl="2">
      <w:start w:val="1"/>
      <w:numFmt w:val="decimal"/>
      <w:pStyle w:val="a8"/>
      <w:suff w:val="nothing"/>
      <w:lvlText w:val="%10.%2.%3 "/>
      <w:lvlJc w:val="left"/>
      <w:rPr>
        <w:rFonts w:ascii="黑体" w:eastAsia="黑体" w:hAnsi="等线" w:hint="eastAsia"/>
        <w:b w:val="0"/>
        <w:bCs w:val="0"/>
        <w:i w:val="0"/>
        <w:iCs w:val="0"/>
        <w:sz w:val="21"/>
        <w:szCs w:val="21"/>
      </w:rPr>
    </w:lvl>
    <w:lvl w:ilvl="3">
      <w:start w:val="1"/>
      <w:numFmt w:val="decimal"/>
      <w:pStyle w:val="a9"/>
      <w:suff w:val="nothing"/>
      <w:lvlText w:val="%10.%2.%3.%4 "/>
      <w:lvlJc w:val="left"/>
      <w:rPr>
        <w:rFonts w:ascii="黑体" w:eastAsia="黑体" w:hAnsi="等线" w:hint="eastAsia"/>
        <w:b w:val="0"/>
        <w:bCs w:val="0"/>
        <w:i w:val="0"/>
        <w:iCs w:val="0"/>
        <w:sz w:val="21"/>
        <w:szCs w:val="21"/>
      </w:rPr>
    </w:lvl>
    <w:lvl w:ilvl="4">
      <w:start w:val="1"/>
      <w:numFmt w:val="decimal"/>
      <w:pStyle w:val="aa"/>
      <w:suff w:val="nothing"/>
      <w:lvlText w:val="%10.%2.%3.%4.%5 "/>
      <w:lvlJc w:val="left"/>
      <w:rPr>
        <w:rFonts w:ascii="黑体" w:eastAsia="黑体" w:hAnsi="等线" w:hint="eastAsia"/>
        <w:b w:val="0"/>
        <w:bCs w:val="0"/>
        <w:i w:val="0"/>
        <w:iCs w:val="0"/>
        <w:sz w:val="21"/>
        <w:szCs w:val="21"/>
      </w:rPr>
    </w:lvl>
    <w:lvl w:ilvl="5">
      <w:start w:val="1"/>
      <w:numFmt w:val="decimal"/>
      <w:pStyle w:val="ab"/>
      <w:suff w:val="nothing"/>
      <w:lvlText w:val="%10.%2.%3.%4.%5.%6 "/>
      <w:lvlJc w:val="left"/>
      <w:rPr>
        <w:rFonts w:ascii="黑体" w:eastAsia="黑体" w:hAnsi="等线" w:hint="eastAsia"/>
        <w:b w:val="0"/>
        <w:bCs w:val="0"/>
        <w:i w:val="0"/>
        <w:iCs w:val="0"/>
        <w:sz w:val="21"/>
        <w:szCs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szCs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0EDF20CC"/>
    <w:multiLevelType w:val="multilevel"/>
    <w:tmpl w:val="F2182A82"/>
    <w:lvl w:ilvl="0">
      <w:start w:val="1"/>
      <w:numFmt w:val="none"/>
      <w:suff w:val="nothing"/>
      <w:lvlText w:val="%1"/>
      <w:lvlJc w:val="left"/>
      <w:rPr>
        <w:rFonts w:ascii="宋体" w:eastAsia="宋体" w:hAnsi="宋体" w:hint="eastAsia"/>
      </w:rPr>
    </w:lvl>
    <w:lvl w:ilvl="1">
      <w:start w:val="1"/>
      <w:numFmt w:val="decimal"/>
      <w:suff w:val="nothing"/>
      <w:lvlText w:val="%1%2　"/>
      <w:lvlJc w:val="left"/>
      <w:rPr>
        <w:rFonts w:ascii="黑体" w:eastAsia="黑体" w:hAnsi="黑体"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caps w:val="0"/>
        <w:smallCaps w:val="0"/>
        <w:color w:val="000000"/>
        <w:spacing w:val="0"/>
        <w:sz w:val="21"/>
        <w:szCs w:val="21"/>
      </w:rPr>
    </w:lvl>
    <w:lvl w:ilvl="3">
      <w:start w:val="1"/>
      <w:numFmt w:val="decimal"/>
      <w:suff w:val="nothing"/>
      <w:lvlText w:val="%1%2.%3.%4　"/>
      <w:lvlJc w:val="left"/>
      <w:rPr>
        <w:rFonts w:ascii="黑体" w:eastAsia="黑体" w:hAnsi="黑体" w:hint="eastAsia"/>
        <w:b w:val="0"/>
        <w:bCs w:val="0"/>
        <w:i w:val="0"/>
        <w:iCs w:val="0"/>
        <w:sz w:val="21"/>
        <w:szCs w:val="21"/>
      </w:rPr>
    </w:lvl>
    <w:lvl w:ilvl="4">
      <w:start w:val="1"/>
      <w:numFmt w:val="decimal"/>
      <w:suff w:val="nothing"/>
      <w:lvlText w:val="%1%2.%3.%4.%5　"/>
      <w:lvlJc w:val="left"/>
      <w:rPr>
        <w:rFonts w:ascii="黑体" w:eastAsia="黑体" w:hAnsi="黑体" w:hint="eastAsia"/>
        <w:b w:val="0"/>
        <w:bCs w:val="0"/>
        <w:i w:val="0"/>
        <w:iCs w:val="0"/>
        <w:sz w:val="21"/>
        <w:szCs w:val="21"/>
      </w:rPr>
    </w:lvl>
    <w:lvl w:ilvl="5">
      <w:start w:val="1"/>
      <w:numFmt w:val="decimal"/>
      <w:suff w:val="nothing"/>
      <w:lvlText w:val="%1%2.%3.%4.%5.%6　"/>
      <w:lvlJc w:val="left"/>
      <w:rPr>
        <w:rFonts w:ascii="黑体" w:eastAsia="黑体" w:hAnsi="黑体" w:hint="eastAsia"/>
        <w:b w:val="0"/>
        <w:bCs w:val="0"/>
        <w:i w:val="0"/>
        <w:iCs w:val="0"/>
        <w:sz w:val="21"/>
        <w:szCs w:val="21"/>
      </w:rPr>
    </w:lvl>
    <w:lvl w:ilvl="6">
      <w:start w:val="1"/>
      <w:numFmt w:val="decimal"/>
      <w:suff w:val="nothing"/>
      <w:lvlText w:val="%1%2.%3.%4.%5.%6.%7　"/>
      <w:lvlJc w:val="left"/>
      <w:rPr>
        <w:rFonts w:ascii="黑体" w:eastAsia="黑体" w:hAnsi="黑体" w:hint="eastAsia"/>
        <w:b w:val="0"/>
        <w:bCs w:val="0"/>
        <w:i w:val="0"/>
        <w:iCs w:val="0"/>
        <w:sz w:val="21"/>
        <w:szCs w:val="21"/>
      </w:rPr>
    </w:lvl>
    <w:lvl w:ilvl="7">
      <w:start w:val="1"/>
      <w:numFmt w:val="decimal"/>
      <w:lvlText w:val="%1.%2.%3.%4.%5.%6.%7.%8"/>
      <w:lvlJc w:val="left"/>
      <w:pPr>
        <w:tabs>
          <w:tab w:val="num" w:pos="4351"/>
        </w:tabs>
        <w:ind w:left="3969" w:hanging="1418"/>
      </w:pPr>
      <w:rPr>
        <w:rFonts w:ascii="宋体" w:eastAsia="宋体" w:hAnsi="宋体" w:hint="eastAsia"/>
      </w:rPr>
    </w:lvl>
    <w:lvl w:ilvl="8">
      <w:start w:val="1"/>
      <w:numFmt w:val="decimal"/>
      <w:lvlText w:val="%1.%2.%3.%4.%5.%6.%7.%8.%9"/>
      <w:lvlJc w:val="left"/>
      <w:pPr>
        <w:tabs>
          <w:tab w:val="num" w:pos="4777"/>
        </w:tabs>
        <w:ind w:left="4677" w:hanging="1700"/>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pPr>
    </w:lvl>
    <w:lvl w:ilvl="2">
      <w:start w:val="1"/>
      <w:numFmt w:val="decimal"/>
      <w:suff w:val="nothing"/>
      <w:lvlText w:val="%1.%2.%3　"/>
      <w:lvlJc w:val="left"/>
      <w:pPr>
        <w:ind w:left="397"/>
      </w:pPr>
    </w:lvl>
    <w:lvl w:ilvl="3">
      <w:start w:val="1"/>
      <w:numFmt w:val="decimal"/>
      <w:suff w:val="nothing"/>
      <w:lvlText w:val="%1.%2.%3.%4　"/>
      <w:lvlJc w:val="left"/>
      <w:pPr>
        <w:ind w:left="397"/>
      </w:pPr>
    </w:lvl>
    <w:lvl w:ilvl="4">
      <w:start w:val="1"/>
      <w:numFmt w:val="decimal"/>
      <w:suff w:val="nothing"/>
      <w:lvlText w:val="%1.%2.%3.%4.%5　"/>
      <w:lvlJc w:val="left"/>
      <w:pPr>
        <w:ind w:left="397"/>
      </w:pPr>
    </w:lvl>
    <w:lvl w:ilvl="5">
      <w:start w:val="1"/>
      <w:numFmt w:val="decimal"/>
      <w:suff w:val="nothing"/>
      <w:lvlText w:val="%1.%2.%3.%4.%5.%6　"/>
      <w:lvlJc w:val="left"/>
      <w:pPr>
        <w:ind w:left="397"/>
      </w:pPr>
    </w:lvl>
    <w:lvl w:ilvl="6">
      <w:start w:val="1"/>
      <w:numFmt w:val="decimal"/>
      <w:suff w:val="nothing"/>
      <w:lvlText w:val="%1.%2.%3.%4.%5.%6.%7　"/>
      <w:lvlJc w:val="left"/>
      <w:pPr>
        <w:ind w:left="397"/>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bCs w:val="0"/>
        <w:i w:val="0"/>
        <w:iCs w:val="0"/>
        <w:sz w:val="21"/>
        <w:szCs w:val="21"/>
      </w:rPr>
    </w:lvl>
    <w:lvl w:ilvl="1">
      <w:start w:val="1"/>
      <w:numFmt w:val="none"/>
      <w:pStyle w:val="2"/>
      <w:lvlText w:val=""/>
      <w:lvlJc w:val="left"/>
      <w:pPr>
        <w:ind w:left="851" w:hanging="431"/>
      </w:pPr>
      <w:rPr>
        <w:rFonts w:ascii="Symbol" w:hAnsi="Symbol" w:cs="Symbol" w:hint="default"/>
        <w:sz w:val="21"/>
        <w:szCs w:val="21"/>
      </w:rPr>
    </w:lvl>
    <w:lvl w:ilvl="2">
      <w:start w:val="1"/>
      <w:numFmt w:val="bullet"/>
      <w:pStyle w:val="af3"/>
      <w:lvlText w:val=""/>
      <w:lvlJc w:val="left"/>
      <w:pPr>
        <w:ind w:left="851" w:hanging="426"/>
      </w:pPr>
      <w:rPr>
        <w:rFonts w:ascii="Wingdings" w:hAnsi="Wingdings" w:cs="Wingdings" w:hint="default"/>
        <w:sz w:val="21"/>
        <w:szCs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szCs w:val="21"/>
      </w:rPr>
    </w:lvl>
    <w:lvl w:ilvl="1">
      <w:start w:val="1"/>
      <w:numFmt w:val="decimal"/>
      <w:pStyle w:val="af6"/>
      <w:lvlText w:val="%2)"/>
      <w:lvlJc w:val="left"/>
      <w:pPr>
        <w:tabs>
          <w:tab w:val="left" w:pos="1276"/>
        </w:tabs>
        <w:ind w:left="1276" w:hanging="425"/>
      </w:pPr>
      <w:rPr>
        <w:rFonts w:ascii="宋体" w:eastAsia="宋体" w:hAnsi="Times New Roman" w:hint="eastAsia"/>
        <w:sz w:val="21"/>
        <w:szCs w:val="21"/>
      </w:rPr>
    </w:lvl>
    <w:lvl w:ilvl="2">
      <w:start w:val="1"/>
      <w:numFmt w:val="decimal"/>
      <w:pStyle w:val="af7"/>
      <w:lvlText w:val="(%3)"/>
      <w:lvlJc w:val="left"/>
      <w:pPr>
        <w:ind w:left="1701" w:hanging="425"/>
      </w:pPr>
      <w:rPr>
        <w:rFonts w:ascii="宋体" w:eastAsia="宋体" w:hAnsi="Times New Roman" w:hint="eastAsia"/>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firstLine="363"/>
      </w:pPr>
      <w:rPr>
        <w:rFonts w:ascii="黑体" w:eastAsia="黑体" w:hint="eastAsia"/>
        <w:b w:val="0"/>
        <w:bCs w:val="0"/>
        <w:i w:val="0"/>
        <w:iCs w:val="0"/>
        <w:sz w:val="18"/>
        <w:szCs w:val="18"/>
      </w:rPr>
    </w:lvl>
    <w:lvl w:ilvl="1">
      <w:start w:val="1"/>
      <w:numFmt w:val="none"/>
      <w:suff w:val="space"/>
      <w:lvlText w:val=""/>
      <w:lvlJc w:val="left"/>
      <w:rPr>
        <w:rFonts w:hint="eastAsia"/>
      </w:rPr>
    </w:lvl>
    <w:lvl w:ilvl="2">
      <w:start w:val="1"/>
      <w:numFmt w:val="decimal"/>
      <w:suff w:val="space"/>
      <w:lvlText w:val="2.2.%3"/>
      <w:lvlJc w:val="left"/>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pPr>
    </w:lvl>
    <w:lvl w:ilvl="1">
      <w:start w:val="1"/>
      <w:numFmt w:val="decimal"/>
      <w:suff w:val="nothing"/>
      <w:lvlText w:val="%1.%2　"/>
      <w:lvlJc w:val="left"/>
      <w:pPr>
        <w:ind w:left="1588"/>
      </w:pPr>
    </w:lvl>
    <w:lvl w:ilvl="2">
      <w:start w:val="1"/>
      <w:numFmt w:val="decimal"/>
      <w:suff w:val="nothing"/>
      <w:lvlText w:val="%1.%2.%3　"/>
      <w:lvlJc w:val="left"/>
      <w:pPr>
        <w:ind w:left="1588"/>
      </w:pPr>
    </w:lvl>
    <w:lvl w:ilvl="3">
      <w:start w:val="1"/>
      <w:numFmt w:val="decimal"/>
      <w:suff w:val="nothing"/>
      <w:lvlText w:val="%1.%2.%3.%4　"/>
      <w:lvlJc w:val="left"/>
      <w:pPr>
        <w:ind w:left="1588"/>
      </w:pPr>
    </w:lvl>
    <w:lvl w:ilvl="4">
      <w:start w:val="1"/>
      <w:numFmt w:val="decimal"/>
      <w:suff w:val="nothing"/>
      <w:lvlText w:val="%1.%2.%3.%4.%5　"/>
      <w:lvlJc w:val="left"/>
      <w:pPr>
        <w:ind w:left="1588"/>
      </w:pPr>
    </w:lvl>
    <w:lvl w:ilvl="5">
      <w:start w:val="1"/>
      <w:numFmt w:val="decimal"/>
      <w:suff w:val="nothing"/>
      <w:lvlText w:val="%1.%2.%3.%4.%5.%6　"/>
      <w:lvlJc w:val="left"/>
      <w:pPr>
        <w:ind w:left="1588"/>
      </w:pPr>
    </w:lvl>
    <w:lvl w:ilvl="6">
      <w:start w:val="1"/>
      <w:numFmt w:val="decimal"/>
      <w:suff w:val="nothing"/>
      <w:lvlText w:val="%1.%2.%3.%4.%5.%6.%7　"/>
      <w:lvlJc w:val="left"/>
      <w:pPr>
        <w:ind w:left="1588"/>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rPr>
        <w:rFonts w:ascii="黑体" w:eastAsia="黑体" w:hint="eastAsia"/>
        <w:sz w:val="21"/>
        <w:szCs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szCs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pPr>
      <w:rPr>
        <w:rFonts w:ascii="宋体" w:eastAsia="宋体" w:hAnsi="等线 Light" w:hint="eastAsia"/>
        <w:b w:val="0"/>
        <w:bCs w:val="0"/>
        <w:i w:val="0"/>
        <w:iCs w:val="0"/>
        <w:sz w:val="21"/>
        <w:szCs w:val="21"/>
      </w:rPr>
    </w:lvl>
    <w:lvl w:ilvl="1">
      <w:start w:val="1"/>
      <w:numFmt w:val="bullet"/>
      <w:lvlText w:val=""/>
      <w:lvlJc w:val="left"/>
      <w:pPr>
        <w:ind w:left="1276" w:hanging="425"/>
      </w:pPr>
      <w:rPr>
        <w:rFonts w:ascii="Wingdings" w:hAnsi="Wingdings" w:cs="Wingdings" w:hint="default"/>
      </w:rPr>
    </w:lvl>
    <w:lvl w:ilvl="2">
      <w:start w:val="1"/>
      <w:numFmt w:val="bullet"/>
      <w:lvlText w:val=""/>
      <w:lvlJc w:val="left"/>
      <w:pPr>
        <w:ind w:left="1276" w:hanging="236"/>
      </w:pPr>
      <w:rPr>
        <w:rFonts w:ascii="Wingdings" w:hAnsi="Wingdings" w:cs="Wingdings" w:hint="default"/>
      </w:rPr>
    </w:lvl>
    <w:lvl w:ilvl="3">
      <w:start w:val="1"/>
      <w:numFmt w:val="bullet"/>
      <w:lvlText w:val=""/>
      <w:lvlJc w:val="left"/>
      <w:pPr>
        <w:ind w:left="1880" w:hanging="420"/>
      </w:pPr>
      <w:rPr>
        <w:rFonts w:ascii="Wingdings" w:hAnsi="Wingdings" w:cs="Wingdings" w:hint="default"/>
      </w:rPr>
    </w:lvl>
    <w:lvl w:ilvl="4">
      <w:start w:val="1"/>
      <w:numFmt w:val="bullet"/>
      <w:lvlText w:val=""/>
      <w:lvlJc w:val="left"/>
      <w:pPr>
        <w:ind w:left="2300" w:hanging="420"/>
      </w:pPr>
      <w:rPr>
        <w:rFonts w:ascii="Wingdings" w:hAnsi="Wingdings" w:cs="Wingdings" w:hint="default"/>
      </w:rPr>
    </w:lvl>
    <w:lvl w:ilvl="5">
      <w:start w:val="1"/>
      <w:numFmt w:val="bullet"/>
      <w:lvlText w:val=""/>
      <w:lvlJc w:val="left"/>
      <w:pPr>
        <w:ind w:left="2720" w:hanging="420"/>
      </w:pPr>
      <w:rPr>
        <w:rFonts w:ascii="Wingdings" w:hAnsi="Wingdings" w:cs="Wingdings" w:hint="default"/>
      </w:rPr>
    </w:lvl>
    <w:lvl w:ilvl="6">
      <w:start w:val="1"/>
      <w:numFmt w:val="bullet"/>
      <w:lvlText w:val=""/>
      <w:lvlJc w:val="left"/>
      <w:pPr>
        <w:ind w:left="3140" w:hanging="420"/>
      </w:pPr>
      <w:rPr>
        <w:rFonts w:ascii="Wingdings" w:hAnsi="Wingdings" w:cs="Wingdings" w:hint="default"/>
      </w:rPr>
    </w:lvl>
    <w:lvl w:ilvl="7">
      <w:start w:val="1"/>
      <w:numFmt w:val="bullet"/>
      <w:lvlText w:val=""/>
      <w:lvlJc w:val="left"/>
      <w:pPr>
        <w:ind w:left="3560" w:hanging="420"/>
      </w:pPr>
      <w:rPr>
        <w:rFonts w:ascii="Wingdings" w:hAnsi="Wingdings" w:cs="Wingdings" w:hint="default"/>
      </w:rPr>
    </w:lvl>
    <w:lvl w:ilvl="8">
      <w:start w:val="1"/>
      <w:numFmt w:val="bullet"/>
      <w:lvlText w:val=""/>
      <w:lvlJc w:val="left"/>
      <w:pPr>
        <w:ind w:left="3980" w:hanging="420"/>
      </w:pPr>
      <w:rPr>
        <w:rFonts w:ascii="Wingdings" w:hAnsi="Wingdings" w:cs="Wingdings" w:hint="default"/>
      </w:rPr>
    </w:lvl>
  </w:abstractNum>
  <w:abstractNum w:abstractNumId="24">
    <w:nsid w:val="657D3FBC"/>
    <w:multiLevelType w:val="multilevel"/>
    <w:tmpl w:val="657D3FBC"/>
    <w:lvl w:ilvl="0">
      <w:start w:val="1"/>
      <w:numFmt w:val="upperLetter"/>
      <w:pStyle w:val="aff3"/>
      <w:suff w:val="nothing"/>
      <w:lvlText w:val="附录%1"/>
      <w:lvlJc w:val="left"/>
      <w:rPr>
        <w:rFonts w:hint="eastAsia"/>
        <w:spacing w:val="100"/>
      </w:rPr>
    </w:lvl>
    <w:lvl w:ilvl="1">
      <w:start w:val="1"/>
      <w:numFmt w:val="decimal"/>
      <w:pStyle w:val="aff4"/>
      <w:suff w:val="nothing"/>
      <w:lvlText w:val="%1.%2　"/>
      <w:lvlJc w:val="left"/>
      <w:rPr>
        <w:rFonts w:ascii="黑体" w:eastAsia="黑体" w:hint="eastAsia"/>
        <w:b w:val="0"/>
        <w:bCs w:val="0"/>
        <w:i w:val="0"/>
        <w:iCs w:val="0"/>
        <w:sz w:val="21"/>
        <w:szCs w:val="21"/>
      </w:rPr>
    </w:lvl>
    <w:lvl w:ilvl="2">
      <w:start w:val="1"/>
      <w:numFmt w:val="decimal"/>
      <w:pStyle w:val="aff5"/>
      <w:suff w:val="nothing"/>
      <w:lvlText w:val="%1.%2.%3　"/>
      <w:lvlJc w:val="left"/>
      <w:rPr>
        <w:rFonts w:ascii="黑体" w:eastAsia="黑体" w:hint="eastAsia"/>
        <w:b w:val="0"/>
        <w:bCs w:val="0"/>
        <w:i w:val="0"/>
        <w:iCs w:val="0"/>
        <w:sz w:val="21"/>
        <w:szCs w:val="21"/>
      </w:rPr>
    </w:lvl>
    <w:lvl w:ilvl="3">
      <w:start w:val="1"/>
      <w:numFmt w:val="decimal"/>
      <w:pStyle w:val="aff6"/>
      <w:suff w:val="nothing"/>
      <w:lvlText w:val="%1.%2.%3.%4　"/>
      <w:lvlJc w:val="left"/>
      <w:rPr>
        <w:rFonts w:ascii="黑体" w:eastAsia="黑体" w:hint="eastAsia"/>
        <w:b w:val="0"/>
        <w:bCs w:val="0"/>
        <w:i w:val="0"/>
        <w:iCs w:val="0"/>
        <w:sz w:val="21"/>
        <w:szCs w:val="21"/>
      </w:rPr>
    </w:lvl>
    <w:lvl w:ilvl="4">
      <w:start w:val="1"/>
      <w:numFmt w:val="decimal"/>
      <w:pStyle w:val="aff7"/>
      <w:suff w:val="nothing"/>
      <w:lvlText w:val="%1.%2.%3.%4.%5　"/>
      <w:lvlJc w:val="left"/>
      <w:rPr>
        <w:rFonts w:ascii="黑体" w:eastAsia="黑体" w:hint="eastAsia"/>
        <w:b w:val="0"/>
        <w:bCs w:val="0"/>
        <w:i w:val="0"/>
        <w:iCs w:val="0"/>
        <w:sz w:val="21"/>
        <w:szCs w:val="21"/>
      </w:rPr>
    </w:lvl>
    <w:lvl w:ilvl="5">
      <w:start w:val="1"/>
      <w:numFmt w:val="decimal"/>
      <w:pStyle w:val="aff8"/>
      <w:suff w:val="nothing"/>
      <w:lvlText w:val="%1.%2.%3.%4.%5.%6　"/>
      <w:lvlJc w:val="left"/>
      <w:rPr>
        <w:rFonts w:ascii="黑体" w:eastAsia="黑体" w:hint="eastAsia"/>
        <w:b w:val="0"/>
        <w:bCs w:val="0"/>
        <w:i w:val="0"/>
        <w:iCs w:val="0"/>
        <w:sz w:val="21"/>
        <w:szCs w:val="21"/>
      </w:rPr>
    </w:lvl>
    <w:lvl w:ilvl="6">
      <w:start w:val="1"/>
      <w:numFmt w:val="decimal"/>
      <w:suff w:val="nothing"/>
      <w:lvlText w:val="%1.%2.%3.%4.%5.%6.%7　"/>
      <w:lvlJc w:val="left"/>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pPr>
      <w:rPr>
        <w:rFonts w:ascii="Wingdings" w:hAnsi="Wingdings" w:cs="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1228E50C"/>
    <w:lvl w:ilvl="0">
      <w:start w:val="1"/>
      <w:numFmt w:val="none"/>
      <w:pStyle w:val="affb"/>
      <w:suff w:val="nothing"/>
      <w:lvlText w:val="%1"/>
      <w:lvlJc w:val="left"/>
      <w:rPr>
        <w:rFonts w:hint="eastAsia"/>
      </w:rPr>
    </w:lvl>
    <w:lvl w:ilvl="1">
      <w:start w:val="1"/>
      <w:numFmt w:val="decimal"/>
      <w:pStyle w:val="affc"/>
      <w:suff w:val="nothing"/>
      <w:lvlText w:val="%1%2　"/>
      <w:lvlJc w:val="left"/>
      <w:rPr>
        <w:rFonts w:ascii="黑体" w:eastAsia="黑体" w:hint="eastAsia"/>
        <w:b w:val="0"/>
        <w:bCs w:val="0"/>
        <w:i w:val="0"/>
        <w:iCs w:val="0"/>
        <w:sz w:val="21"/>
        <w:szCs w:val="21"/>
      </w:rPr>
    </w:lvl>
    <w:lvl w:ilvl="2">
      <w:start w:val="1"/>
      <w:numFmt w:val="decimal"/>
      <w:pStyle w:val="affd"/>
      <w:suff w:val="nothing"/>
      <w:lvlText w:val="%1%2.%3　"/>
      <w:lvlJc w:val="left"/>
      <w:rPr>
        <w:rFonts w:ascii="黑体" w:eastAsia="黑体" w:hAnsi="Times New Roman" w:hint="eastAsia"/>
        <w:b w:val="0"/>
        <w:bCs w:val="0"/>
        <w:i w:val="0"/>
        <w:iCs w:val="0"/>
        <w:caps w:val="0"/>
        <w:smallCaps w:val="0"/>
        <w:strike w:val="0"/>
        <w:dstrike w:val="0"/>
        <w:vanish w:val="0"/>
        <w:color w:val="auto"/>
        <w:spacing w:val="0"/>
        <w:kern w:val="0"/>
        <w:position w:val="0"/>
        <w:sz w:val="21"/>
        <w:szCs w:val="21"/>
        <w:u w:val="none"/>
        <w:vertAlign w:val="baseline"/>
      </w:rPr>
    </w:lvl>
    <w:lvl w:ilvl="3">
      <w:start w:val="1"/>
      <w:numFmt w:val="decimal"/>
      <w:pStyle w:val="affe"/>
      <w:suff w:val="nothing"/>
      <w:lvlText w:val="%1%2.%3.%4　"/>
      <w:lvlJc w:val="left"/>
      <w:rPr>
        <w:rFonts w:ascii="黑体" w:eastAsia="黑体" w:hint="eastAsia"/>
        <w:b w:val="0"/>
        <w:bCs w:val="0"/>
        <w:i w:val="0"/>
        <w:iCs w:val="0"/>
        <w:sz w:val="21"/>
        <w:szCs w:val="21"/>
      </w:rPr>
    </w:lvl>
    <w:lvl w:ilvl="4">
      <w:start w:val="1"/>
      <w:numFmt w:val="decimal"/>
      <w:pStyle w:val="afff"/>
      <w:suff w:val="nothing"/>
      <w:lvlText w:val="%1%2.%3.%4.%5　"/>
      <w:lvlJc w:val="left"/>
      <w:rPr>
        <w:rFonts w:ascii="黑体" w:eastAsia="黑体" w:hint="eastAsia"/>
        <w:b w:val="0"/>
        <w:bCs w:val="0"/>
        <w:i w:val="0"/>
        <w:iCs w:val="0"/>
        <w:sz w:val="21"/>
        <w:szCs w:val="21"/>
      </w:rPr>
    </w:lvl>
    <w:lvl w:ilvl="5">
      <w:start w:val="1"/>
      <w:numFmt w:val="decimal"/>
      <w:pStyle w:val="afff0"/>
      <w:suff w:val="nothing"/>
      <w:lvlText w:val="%1%2.%3.%4.%5.%6　"/>
      <w:lvlJc w:val="left"/>
      <w:rPr>
        <w:rFonts w:ascii="黑体" w:eastAsia="黑体" w:hint="eastAsia"/>
        <w:b w:val="0"/>
        <w:bCs w:val="0"/>
        <w:i w:val="0"/>
        <w:iCs w:val="0"/>
        <w:sz w:val="21"/>
        <w:szCs w:val="21"/>
      </w:rPr>
    </w:lvl>
    <w:lvl w:ilvl="6">
      <w:start w:val="1"/>
      <w:numFmt w:val="decimal"/>
      <w:pStyle w:val="afff1"/>
      <w:suff w:val="nothing"/>
      <w:lvlText w:val="%1%2.%3.%4.%5.%6.%7　"/>
      <w:lvlJc w:val="left"/>
      <w:rPr>
        <w:rFonts w:ascii="黑体" w:eastAsia="黑体"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lvl>
    <w:lvl w:ilvl="1">
      <w:start w:val="1"/>
      <w:numFmt w:val="decimal"/>
      <w:suff w:val="nothing"/>
      <w:lvlText w:val="%1%2　"/>
      <w:lvlJc w:val="left"/>
    </w:lvl>
    <w:lvl w:ilvl="2">
      <w:start w:val="1"/>
      <w:numFmt w:val="decimal"/>
      <w:suff w:val="nothing"/>
      <w:lvlText w:val="%1%2.%3　"/>
      <w:lvlJc w:val="left"/>
    </w:lvl>
    <w:lvl w:ilvl="3">
      <w:start w:val="1"/>
      <w:numFmt w:val="decimal"/>
      <w:suff w:val="nothing"/>
      <w:lvlText w:val="%1%2.%3.%4　"/>
      <w:lvlJc w:val="left"/>
    </w:lvl>
    <w:lvl w:ilvl="4">
      <w:start w:val="1"/>
      <w:numFmt w:val="decimal"/>
      <w:suff w:val="nothing"/>
      <w:lvlText w:val="%1%2.%3.%4.%5　"/>
      <w:lvlJc w:val="left"/>
    </w:lvl>
    <w:lvl w:ilvl="5">
      <w:start w:val="1"/>
      <w:numFmt w:val="decimal"/>
      <w:suff w:val="nothing"/>
      <w:lvlText w:val="%1%2.%3.%4.%5.%6　"/>
      <w:lvlJc w:val="left"/>
    </w:lvl>
    <w:lvl w:ilvl="6">
      <w:start w:val="1"/>
      <w:numFmt w:val="decimal"/>
      <w:suff w:val="nothing"/>
      <w:lvlText w:val="%1%2.%3.%4.%5.%6.%7　"/>
      <w:lvlJc w:val="left"/>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13"/>
  </w:num>
  <w:num w:numId="45">
    <w:abstractNumId w:val="13"/>
  </w:num>
  <w:num w:numId="46">
    <w:abstractNumId w:val="13"/>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89A"/>
    <w:rsid w:val="0000040A"/>
    <w:rsid w:val="00000A94"/>
    <w:rsid w:val="00001972"/>
    <w:rsid w:val="00001D9A"/>
    <w:rsid w:val="00003D93"/>
    <w:rsid w:val="00003F88"/>
    <w:rsid w:val="00007B3A"/>
    <w:rsid w:val="000107E0"/>
    <w:rsid w:val="00011F7E"/>
    <w:rsid w:val="00011FDE"/>
    <w:rsid w:val="00012FFD"/>
    <w:rsid w:val="00014162"/>
    <w:rsid w:val="00014340"/>
    <w:rsid w:val="00016A9C"/>
    <w:rsid w:val="00017110"/>
    <w:rsid w:val="00022184"/>
    <w:rsid w:val="00022762"/>
    <w:rsid w:val="000238E0"/>
    <w:rsid w:val="000249DB"/>
    <w:rsid w:val="0002511A"/>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331"/>
    <w:rsid w:val="0006357D"/>
    <w:rsid w:val="00067F1E"/>
    <w:rsid w:val="00071CC0"/>
    <w:rsid w:val="00073C8C"/>
    <w:rsid w:val="00077B64"/>
    <w:rsid w:val="0008080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D0A"/>
    <w:rsid w:val="000A296B"/>
    <w:rsid w:val="000A7311"/>
    <w:rsid w:val="000B060F"/>
    <w:rsid w:val="000B158E"/>
    <w:rsid w:val="000B1592"/>
    <w:rsid w:val="000B1FF2"/>
    <w:rsid w:val="000B2731"/>
    <w:rsid w:val="000B3CDA"/>
    <w:rsid w:val="000B4597"/>
    <w:rsid w:val="000B6A0B"/>
    <w:rsid w:val="000C0F6C"/>
    <w:rsid w:val="000C11DB"/>
    <w:rsid w:val="000C1492"/>
    <w:rsid w:val="000C2FBD"/>
    <w:rsid w:val="000C4B41"/>
    <w:rsid w:val="000C57D6"/>
    <w:rsid w:val="000C6362"/>
    <w:rsid w:val="000C7666"/>
    <w:rsid w:val="000D0A9C"/>
    <w:rsid w:val="000D1795"/>
    <w:rsid w:val="000D317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51E3"/>
    <w:rsid w:val="00125FFB"/>
    <w:rsid w:val="001260B7"/>
    <w:rsid w:val="001265CB"/>
    <w:rsid w:val="00126904"/>
    <w:rsid w:val="001321C6"/>
    <w:rsid w:val="001325C4"/>
    <w:rsid w:val="00133010"/>
    <w:rsid w:val="001338EE"/>
    <w:rsid w:val="00133AAE"/>
    <w:rsid w:val="00135323"/>
    <w:rsid w:val="001356C4"/>
    <w:rsid w:val="00141114"/>
    <w:rsid w:val="00141B14"/>
    <w:rsid w:val="00142969"/>
    <w:rsid w:val="001446C2"/>
    <w:rsid w:val="001452F7"/>
    <w:rsid w:val="001457E7"/>
    <w:rsid w:val="00145D9D"/>
    <w:rsid w:val="00146388"/>
    <w:rsid w:val="00147F8C"/>
    <w:rsid w:val="001529E5"/>
    <w:rsid w:val="00153C7E"/>
    <w:rsid w:val="00156B2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C61"/>
    <w:rsid w:val="00180C67"/>
    <w:rsid w:val="001852C9"/>
    <w:rsid w:val="00190087"/>
    <w:rsid w:val="001913C4"/>
    <w:rsid w:val="0019348F"/>
    <w:rsid w:val="00193A07"/>
    <w:rsid w:val="00194C95"/>
    <w:rsid w:val="00195C34"/>
    <w:rsid w:val="0019680F"/>
    <w:rsid w:val="00196EF5"/>
    <w:rsid w:val="001A1A53"/>
    <w:rsid w:val="001A234A"/>
    <w:rsid w:val="001A427A"/>
    <w:rsid w:val="001A4CF3"/>
    <w:rsid w:val="001B06E8"/>
    <w:rsid w:val="001B325B"/>
    <w:rsid w:val="001B71D0"/>
    <w:rsid w:val="001B71EE"/>
    <w:rsid w:val="001C04A8"/>
    <w:rsid w:val="001C2C03"/>
    <w:rsid w:val="001C337E"/>
    <w:rsid w:val="001C3680"/>
    <w:rsid w:val="001C42F7"/>
    <w:rsid w:val="001C49E5"/>
    <w:rsid w:val="001C680C"/>
    <w:rsid w:val="001C7FEA"/>
    <w:rsid w:val="001D0499"/>
    <w:rsid w:val="001D0BBE"/>
    <w:rsid w:val="001D0ED4"/>
    <w:rsid w:val="001D212F"/>
    <w:rsid w:val="001D29D7"/>
    <w:rsid w:val="001D2BC3"/>
    <w:rsid w:val="001D2DE7"/>
    <w:rsid w:val="001D411C"/>
    <w:rsid w:val="001D4A84"/>
    <w:rsid w:val="001D5D6A"/>
    <w:rsid w:val="001E1B6A"/>
    <w:rsid w:val="001E2484"/>
    <w:rsid w:val="001E3CC4"/>
    <w:rsid w:val="001E4882"/>
    <w:rsid w:val="001E56E5"/>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D68"/>
    <w:rsid w:val="0020527B"/>
    <w:rsid w:val="00205F2C"/>
    <w:rsid w:val="00210B15"/>
    <w:rsid w:val="002142EA"/>
    <w:rsid w:val="002204BB"/>
    <w:rsid w:val="00221B79"/>
    <w:rsid w:val="00221C6B"/>
    <w:rsid w:val="002253A1"/>
    <w:rsid w:val="00225CF8"/>
    <w:rsid w:val="00227904"/>
    <w:rsid w:val="0022794E"/>
    <w:rsid w:val="0023129E"/>
    <w:rsid w:val="00233D64"/>
    <w:rsid w:val="0023482A"/>
    <w:rsid w:val="002359CB"/>
    <w:rsid w:val="00243540"/>
    <w:rsid w:val="0024384B"/>
    <w:rsid w:val="002446B5"/>
    <w:rsid w:val="0024497B"/>
    <w:rsid w:val="0024515B"/>
    <w:rsid w:val="00246021"/>
    <w:rsid w:val="00246371"/>
    <w:rsid w:val="0024666E"/>
    <w:rsid w:val="00247F52"/>
    <w:rsid w:val="00250B25"/>
    <w:rsid w:val="00250BBE"/>
    <w:rsid w:val="0025102A"/>
    <w:rsid w:val="002515C2"/>
    <w:rsid w:val="0025194F"/>
    <w:rsid w:val="00254C10"/>
    <w:rsid w:val="00255C2B"/>
    <w:rsid w:val="00256EC7"/>
    <w:rsid w:val="0026148A"/>
    <w:rsid w:val="00262696"/>
    <w:rsid w:val="00263069"/>
    <w:rsid w:val="00263D25"/>
    <w:rsid w:val="002643C3"/>
    <w:rsid w:val="00264A0C"/>
    <w:rsid w:val="00266EEB"/>
    <w:rsid w:val="00267D50"/>
    <w:rsid w:val="00267EF4"/>
    <w:rsid w:val="00270CB8"/>
    <w:rsid w:val="00272B08"/>
    <w:rsid w:val="002756A7"/>
    <w:rsid w:val="0027687D"/>
    <w:rsid w:val="002771AC"/>
    <w:rsid w:val="00281BB8"/>
    <w:rsid w:val="00281E9E"/>
    <w:rsid w:val="00282405"/>
    <w:rsid w:val="00285170"/>
    <w:rsid w:val="00285361"/>
    <w:rsid w:val="00291FF5"/>
    <w:rsid w:val="00292154"/>
    <w:rsid w:val="00292D60"/>
    <w:rsid w:val="00293B30"/>
    <w:rsid w:val="00294D34"/>
    <w:rsid w:val="00294E3B"/>
    <w:rsid w:val="00296193"/>
    <w:rsid w:val="00296C66"/>
    <w:rsid w:val="00296EBE"/>
    <w:rsid w:val="002974E3"/>
    <w:rsid w:val="002A084B"/>
    <w:rsid w:val="002A1260"/>
    <w:rsid w:val="002A1589"/>
    <w:rsid w:val="002A1608"/>
    <w:rsid w:val="002A25DC"/>
    <w:rsid w:val="002A3A6D"/>
    <w:rsid w:val="002A3AAB"/>
    <w:rsid w:val="002A44C3"/>
    <w:rsid w:val="002A4CEA"/>
    <w:rsid w:val="002A5977"/>
    <w:rsid w:val="002A5A13"/>
    <w:rsid w:val="002A757F"/>
    <w:rsid w:val="002A7F44"/>
    <w:rsid w:val="002B0C40"/>
    <w:rsid w:val="002B1966"/>
    <w:rsid w:val="002B4508"/>
    <w:rsid w:val="002B5779"/>
    <w:rsid w:val="002B58C6"/>
    <w:rsid w:val="002B7332"/>
    <w:rsid w:val="002B7F51"/>
    <w:rsid w:val="002C09E7"/>
    <w:rsid w:val="002C1E06"/>
    <w:rsid w:val="002C1E1C"/>
    <w:rsid w:val="002C3F07"/>
    <w:rsid w:val="002C5278"/>
    <w:rsid w:val="002C62DF"/>
    <w:rsid w:val="002C7EB7"/>
    <w:rsid w:val="002C7EBB"/>
    <w:rsid w:val="002D06C1"/>
    <w:rsid w:val="002D42B5"/>
    <w:rsid w:val="002D4F1A"/>
    <w:rsid w:val="002D6EC6"/>
    <w:rsid w:val="002D79AC"/>
    <w:rsid w:val="002E039D"/>
    <w:rsid w:val="002E4D5A"/>
    <w:rsid w:val="002E5788"/>
    <w:rsid w:val="002E6326"/>
    <w:rsid w:val="002F30E0"/>
    <w:rsid w:val="002F35E4"/>
    <w:rsid w:val="002F3730"/>
    <w:rsid w:val="002F38E1"/>
    <w:rsid w:val="002F7AF6"/>
    <w:rsid w:val="00300E63"/>
    <w:rsid w:val="00302F5F"/>
    <w:rsid w:val="003033D9"/>
    <w:rsid w:val="0030441D"/>
    <w:rsid w:val="00306063"/>
    <w:rsid w:val="00310567"/>
    <w:rsid w:val="00313B85"/>
    <w:rsid w:val="00313D2A"/>
    <w:rsid w:val="00314041"/>
    <w:rsid w:val="00317988"/>
    <w:rsid w:val="003221B4"/>
    <w:rsid w:val="0032258D"/>
    <w:rsid w:val="00322E62"/>
    <w:rsid w:val="00324D13"/>
    <w:rsid w:val="00324D2A"/>
    <w:rsid w:val="00324EDD"/>
    <w:rsid w:val="00325138"/>
    <w:rsid w:val="003331E4"/>
    <w:rsid w:val="00336C64"/>
    <w:rsid w:val="00337162"/>
    <w:rsid w:val="0034194F"/>
    <w:rsid w:val="00344605"/>
    <w:rsid w:val="003448BC"/>
    <w:rsid w:val="003474AA"/>
    <w:rsid w:val="00350D1D"/>
    <w:rsid w:val="00352C83"/>
    <w:rsid w:val="0035658F"/>
    <w:rsid w:val="003615D2"/>
    <w:rsid w:val="003629FA"/>
    <w:rsid w:val="003631DE"/>
    <w:rsid w:val="0036429C"/>
    <w:rsid w:val="00364A53"/>
    <w:rsid w:val="003652D1"/>
    <w:rsid w:val="003654CB"/>
    <w:rsid w:val="00365AA9"/>
    <w:rsid w:val="00365F86"/>
    <w:rsid w:val="00365F87"/>
    <w:rsid w:val="00366E89"/>
    <w:rsid w:val="003705F4"/>
    <w:rsid w:val="00370D58"/>
    <w:rsid w:val="00371316"/>
    <w:rsid w:val="003714D8"/>
    <w:rsid w:val="003764FE"/>
    <w:rsid w:val="00376713"/>
    <w:rsid w:val="00381815"/>
    <w:rsid w:val="003819AF"/>
    <w:rsid w:val="003820E9"/>
    <w:rsid w:val="00382DE7"/>
    <w:rsid w:val="00384FFC"/>
    <w:rsid w:val="003872FC"/>
    <w:rsid w:val="00387A53"/>
    <w:rsid w:val="00387ADC"/>
    <w:rsid w:val="00390020"/>
    <w:rsid w:val="003903D6"/>
    <w:rsid w:val="00390AC8"/>
    <w:rsid w:val="00390B02"/>
    <w:rsid w:val="00390D4C"/>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C61F7"/>
    <w:rsid w:val="003C6CA7"/>
    <w:rsid w:val="003D0519"/>
    <w:rsid w:val="003D0FF6"/>
    <w:rsid w:val="003D262C"/>
    <w:rsid w:val="003D6D61"/>
    <w:rsid w:val="003D79C6"/>
    <w:rsid w:val="003E091D"/>
    <w:rsid w:val="003E1C53"/>
    <w:rsid w:val="003E2A69"/>
    <w:rsid w:val="003E2D49"/>
    <w:rsid w:val="003E2FD4"/>
    <w:rsid w:val="003E49F6"/>
    <w:rsid w:val="003E660F"/>
    <w:rsid w:val="003F0841"/>
    <w:rsid w:val="003F238C"/>
    <w:rsid w:val="003F23D3"/>
    <w:rsid w:val="003F3F08"/>
    <w:rsid w:val="003F49F1"/>
    <w:rsid w:val="003F6272"/>
    <w:rsid w:val="003F7357"/>
    <w:rsid w:val="00400E72"/>
    <w:rsid w:val="00401400"/>
    <w:rsid w:val="00404869"/>
    <w:rsid w:val="00405884"/>
    <w:rsid w:val="00407D39"/>
    <w:rsid w:val="0041477A"/>
    <w:rsid w:val="00415019"/>
    <w:rsid w:val="0041507C"/>
    <w:rsid w:val="004167A3"/>
    <w:rsid w:val="00417E15"/>
    <w:rsid w:val="004202DF"/>
    <w:rsid w:val="00424B52"/>
    <w:rsid w:val="004258C8"/>
    <w:rsid w:val="004275DC"/>
    <w:rsid w:val="00427628"/>
    <w:rsid w:val="004304BB"/>
    <w:rsid w:val="00432DAA"/>
    <w:rsid w:val="004341C9"/>
    <w:rsid w:val="00434305"/>
    <w:rsid w:val="00435DF7"/>
    <w:rsid w:val="00437517"/>
    <w:rsid w:val="0044083F"/>
    <w:rsid w:val="00441997"/>
    <w:rsid w:val="00441AE7"/>
    <w:rsid w:val="00445574"/>
    <w:rsid w:val="004467FB"/>
    <w:rsid w:val="00452D6B"/>
    <w:rsid w:val="00454484"/>
    <w:rsid w:val="0045517B"/>
    <w:rsid w:val="004602B6"/>
    <w:rsid w:val="00463B77"/>
    <w:rsid w:val="00463C7B"/>
    <w:rsid w:val="004644A6"/>
    <w:rsid w:val="004659BD"/>
    <w:rsid w:val="00470775"/>
    <w:rsid w:val="004746B1"/>
    <w:rsid w:val="0047583F"/>
    <w:rsid w:val="00475DE8"/>
    <w:rsid w:val="00481C44"/>
    <w:rsid w:val="00484936"/>
    <w:rsid w:val="00485C89"/>
    <w:rsid w:val="004864F7"/>
    <w:rsid w:val="00486BE3"/>
    <w:rsid w:val="004905E4"/>
    <w:rsid w:val="00490A89"/>
    <w:rsid w:val="00490AB4"/>
    <w:rsid w:val="00492900"/>
    <w:rsid w:val="00492F02"/>
    <w:rsid w:val="004939AE"/>
    <w:rsid w:val="004A12DF"/>
    <w:rsid w:val="004A17E6"/>
    <w:rsid w:val="004A1BA8"/>
    <w:rsid w:val="004A4B57"/>
    <w:rsid w:val="004A63FA"/>
    <w:rsid w:val="004B0272"/>
    <w:rsid w:val="004B2701"/>
    <w:rsid w:val="004B2E1B"/>
    <w:rsid w:val="004B3AA8"/>
    <w:rsid w:val="004B3E93"/>
    <w:rsid w:val="004C1347"/>
    <w:rsid w:val="004C1FBC"/>
    <w:rsid w:val="004C315E"/>
    <w:rsid w:val="004C3F1D"/>
    <w:rsid w:val="004C41C1"/>
    <w:rsid w:val="004C458D"/>
    <w:rsid w:val="004C7556"/>
    <w:rsid w:val="004C7E8B"/>
    <w:rsid w:val="004C7E9D"/>
    <w:rsid w:val="004C7F67"/>
    <w:rsid w:val="004D008D"/>
    <w:rsid w:val="004D076D"/>
    <w:rsid w:val="004D0EF1"/>
    <w:rsid w:val="004D2253"/>
    <w:rsid w:val="004D420E"/>
    <w:rsid w:val="004D4406"/>
    <w:rsid w:val="004D44CC"/>
    <w:rsid w:val="004D61D3"/>
    <w:rsid w:val="004D7C42"/>
    <w:rsid w:val="004E0465"/>
    <w:rsid w:val="004E127B"/>
    <w:rsid w:val="004E1C0A"/>
    <w:rsid w:val="004E2B06"/>
    <w:rsid w:val="004E30B5"/>
    <w:rsid w:val="004E30C5"/>
    <w:rsid w:val="004E4AA5"/>
    <w:rsid w:val="004E4AEE"/>
    <w:rsid w:val="004E59E3"/>
    <w:rsid w:val="004E67C0"/>
    <w:rsid w:val="004F391A"/>
    <w:rsid w:val="004F3CFB"/>
    <w:rsid w:val="004F6456"/>
    <w:rsid w:val="004F68AA"/>
    <w:rsid w:val="004F696E"/>
    <w:rsid w:val="004F6C71"/>
    <w:rsid w:val="00501139"/>
    <w:rsid w:val="0050363E"/>
    <w:rsid w:val="005039BC"/>
    <w:rsid w:val="005043BB"/>
    <w:rsid w:val="00504A3D"/>
    <w:rsid w:val="00505767"/>
    <w:rsid w:val="005073F0"/>
    <w:rsid w:val="00510A7B"/>
    <w:rsid w:val="00510DE8"/>
    <w:rsid w:val="00512F6E"/>
    <w:rsid w:val="00513038"/>
    <w:rsid w:val="00513995"/>
    <w:rsid w:val="00514174"/>
    <w:rsid w:val="00516088"/>
    <w:rsid w:val="00516B0B"/>
    <w:rsid w:val="005220EC"/>
    <w:rsid w:val="00523F95"/>
    <w:rsid w:val="00524D65"/>
    <w:rsid w:val="00525B16"/>
    <w:rsid w:val="00527A78"/>
    <w:rsid w:val="00533D04"/>
    <w:rsid w:val="00534613"/>
    <w:rsid w:val="005346D8"/>
    <w:rsid w:val="00534804"/>
    <w:rsid w:val="00534BDF"/>
    <w:rsid w:val="005354EA"/>
    <w:rsid w:val="0053585F"/>
    <w:rsid w:val="00535D01"/>
    <w:rsid w:val="00535EC4"/>
    <w:rsid w:val="00535ED9"/>
    <w:rsid w:val="0053692B"/>
    <w:rsid w:val="00541269"/>
    <w:rsid w:val="00541853"/>
    <w:rsid w:val="00543BDA"/>
    <w:rsid w:val="005441CC"/>
    <w:rsid w:val="005479DA"/>
    <w:rsid w:val="00547BCC"/>
    <w:rsid w:val="0055013B"/>
    <w:rsid w:val="00550487"/>
    <w:rsid w:val="00551F6F"/>
    <w:rsid w:val="00552437"/>
    <w:rsid w:val="00555044"/>
    <w:rsid w:val="00561475"/>
    <w:rsid w:val="0056487B"/>
    <w:rsid w:val="00564FB9"/>
    <w:rsid w:val="00570CAA"/>
    <w:rsid w:val="00572A9F"/>
    <w:rsid w:val="00573D9E"/>
    <w:rsid w:val="005801E3"/>
    <w:rsid w:val="00581802"/>
    <w:rsid w:val="005836A8"/>
    <w:rsid w:val="0058409C"/>
    <w:rsid w:val="00584262"/>
    <w:rsid w:val="00586630"/>
    <w:rsid w:val="00587ADD"/>
    <w:rsid w:val="00591E27"/>
    <w:rsid w:val="00596160"/>
    <w:rsid w:val="005966E2"/>
    <w:rsid w:val="00597007"/>
    <w:rsid w:val="005979C8"/>
    <w:rsid w:val="005A0966"/>
    <w:rsid w:val="005A11B7"/>
    <w:rsid w:val="005A260B"/>
    <w:rsid w:val="005A4A1B"/>
    <w:rsid w:val="005A7830"/>
    <w:rsid w:val="005A7FCE"/>
    <w:rsid w:val="005B0F3F"/>
    <w:rsid w:val="005B1E2F"/>
    <w:rsid w:val="005B4903"/>
    <w:rsid w:val="005B51CE"/>
    <w:rsid w:val="005B5885"/>
    <w:rsid w:val="005B5CD7"/>
    <w:rsid w:val="005B6CF6"/>
    <w:rsid w:val="005B73C8"/>
    <w:rsid w:val="005B7422"/>
    <w:rsid w:val="005C29B8"/>
    <w:rsid w:val="005C338E"/>
    <w:rsid w:val="005C53AE"/>
    <w:rsid w:val="005C5F21"/>
    <w:rsid w:val="005C7156"/>
    <w:rsid w:val="005D0C75"/>
    <w:rsid w:val="005D4171"/>
    <w:rsid w:val="005D6A95"/>
    <w:rsid w:val="005D6B2C"/>
    <w:rsid w:val="005D6D9C"/>
    <w:rsid w:val="005E2335"/>
    <w:rsid w:val="005E293E"/>
    <w:rsid w:val="005E2E87"/>
    <w:rsid w:val="005E34CA"/>
    <w:rsid w:val="005E3C18"/>
    <w:rsid w:val="005E5146"/>
    <w:rsid w:val="005E66BA"/>
    <w:rsid w:val="005E6812"/>
    <w:rsid w:val="005E7792"/>
    <w:rsid w:val="005E7881"/>
    <w:rsid w:val="005E78E0"/>
    <w:rsid w:val="005E7E92"/>
    <w:rsid w:val="005F0D9C"/>
    <w:rsid w:val="005F284E"/>
    <w:rsid w:val="005F4712"/>
    <w:rsid w:val="006015CE"/>
    <w:rsid w:val="00604784"/>
    <w:rsid w:val="00606419"/>
    <w:rsid w:val="00607D29"/>
    <w:rsid w:val="00612952"/>
    <w:rsid w:val="00614943"/>
    <w:rsid w:val="00614CC1"/>
    <w:rsid w:val="00615A9D"/>
    <w:rsid w:val="00617325"/>
    <w:rsid w:val="00617387"/>
    <w:rsid w:val="006205D6"/>
    <w:rsid w:val="006252D8"/>
    <w:rsid w:val="006259BC"/>
    <w:rsid w:val="0062636B"/>
    <w:rsid w:val="00632182"/>
    <w:rsid w:val="00632AE0"/>
    <w:rsid w:val="00633C17"/>
    <w:rsid w:val="00634BF6"/>
    <w:rsid w:val="00634D9E"/>
    <w:rsid w:val="00636E3E"/>
    <w:rsid w:val="006379F7"/>
    <w:rsid w:val="00637E4D"/>
    <w:rsid w:val="00640620"/>
    <w:rsid w:val="00641A1F"/>
    <w:rsid w:val="006450C8"/>
    <w:rsid w:val="00645904"/>
    <w:rsid w:val="00651ACB"/>
    <w:rsid w:val="00651C47"/>
    <w:rsid w:val="00652AB2"/>
    <w:rsid w:val="00653FED"/>
    <w:rsid w:val="00654EC0"/>
    <w:rsid w:val="0065525B"/>
    <w:rsid w:val="00655D4F"/>
    <w:rsid w:val="00656D29"/>
    <w:rsid w:val="00657040"/>
    <w:rsid w:val="00662F93"/>
    <w:rsid w:val="006640E5"/>
    <w:rsid w:val="006646F1"/>
    <w:rsid w:val="00664929"/>
    <w:rsid w:val="00664F62"/>
    <w:rsid w:val="006655E1"/>
    <w:rsid w:val="00665601"/>
    <w:rsid w:val="00672060"/>
    <w:rsid w:val="00672BFD"/>
    <w:rsid w:val="006770F4"/>
    <w:rsid w:val="00677A84"/>
    <w:rsid w:val="0068026D"/>
    <w:rsid w:val="00680A27"/>
    <w:rsid w:val="006816A4"/>
    <w:rsid w:val="006819B8"/>
    <w:rsid w:val="006840A6"/>
    <w:rsid w:val="006850CD"/>
    <w:rsid w:val="00685AAB"/>
    <w:rsid w:val="00694BA1"/>
    <w:rsid w:val="00695D22"/>
    <w:rsid w:val="006A07AA"/>
    <w:rsid w:val="006A25E5"/>
    <w:rsid w:val="006A2B46"/>
    <w:rsid w:val="006A336D"/>
    <w:rsid w:val="006A37B9"/>
    <w:rsid w:val="006B2672"/>
    <w:rsid w:val="006B54BF"/>
    <w:rsid w:val="006B5F44"/>
    <w:rsid w:val="006B5F90"/>
    <w:rsid w:val="006B62E4"/>
    <w:rsid w:val="006C1BBA"/>
    <w:rsid w:val="006C2079"/>
    <w:rsid w:val="006C229B"/>
    <w:rsid w:val="006C5A62"/>
    <w:rsid w:val="006C5D68"/>
    <w:rsid w:val="006C5E47"/>
    <w:rsid w:val="006C6976"/>
    <w:rsid w:val="006C6DD0"/>
    <w:rsid w:val="006D04EA"/>
    <w:rsid w:val="006D0AB7"/>
    <w:rsid w:val="006D16C4"/>
    <w:rsid w:val="006D3E96"/>
    <w:rsid w:val="006D4515"/>
    <w:rsid w:val="006D4BB1"/>
    <w:rsid w:val="006D6593"/>
    <w:rsid w:val="006E23EA"/>
    <w:rsid w:val="006E2751"/>
    <w:rsid w:val="006E649A"/>
    <w:rsid w:val="006F03A8"/>
    <w:rsid w:val="006F2ACA"/>
    <w:rsid w:val="006F2ADC"/>
    <w:rsid w:val="006F2BFE"/>
    <w:rsid w:val="006F31E9"/>
    <w:rsid w:val="006F6284"/>
    <w:rsid w:val="007002C5"/>
    <w:rsid w:val="00704387"/>
    <w:rsid w:val="00706B5F"/>
    <w:rsid w:val="00707669"/>
    <w:rsid w:val="00711CBA"/>
    <w:rsid w:val="00711FB5"/>
    <w:rsid w:val="00712A01"/>
    <w:rsid w:val="00714F58"/>
    <w:rsid w:val="00722FBF"/>
    <w:rsid w:val="00722FC2"/>
    <w:rsid w:val="00724879"/>
    <w:rsid w:val="00724E1B"/>
    <w:rsid w:val="00725049"/>
    <w:rsid w:val="00725949"/>
    <w:rsid w:val="00727FA2"/>
    <w:rsid w:val="00731079"/>
    <w:rsid w:val="007322D9"/>
    <w:rsid w:val="00732BC0"/>
    <w:rsid w:val="007356E5"/>
    <w:rsid w:val="0073720F"/>
    <w:rsid w:val="00737796"/>
    <w:rsid w:val="0074165C"/>
    <w:rsid w:val="00742C35"/>
    <w:rsid w:val="007432CA"/>
    <w:rsid w:val="007439EB"/>
    <w:rsid w:val="00743CB4"/>
    <w:rsid w:val="00743F0A"/>
    <w:rsid w:val="007444E8"/>
    <w:rsid w:val="0074548E"/>
    <w:rsid w:val="00745773"/>
    <w:rsid w:val="00746800"/>
    <w:rsid w:val="0074733A"/>
    <w:rsid w:val="007501A8"/>
    <w:rsid w:val="00750D61"/>
    <w:rsid w:val="00750EE1"/>
    <w:rsid w:val="0075289A"/>
    <w:rsid w:val="00752B4D"/>
    <w:rsid w:val="00755402"/>
    <w:rsid w:val="00756B26"/>
    <w:rsid w:val="00756EDF"/>
    <w:rsid w:val="007600E3"/>
    <w:rsid w:val="00765C43"/>
    <w:rsid w:val="00765EFB"/>
    <w:rsid w:val="007671CA"/>
    <w:rsid w:val="00767C61"/>
    <w:rsid w:val="0077008A"/>
    <w:rsid w:val="00773C1F"/>
    <w:rsid w:val="00774DA4"/>
    <w:rsid w:val="00775053"/>
    <w:rsid w:val="00776599"/>
    <w:rsid w:val="00777984"/>
    <w:rsid w:val="0078114B"/>
    <w:rsid w:val="00781DD2"/>
    <w:rsid w:val="00783ECF"/>
    <w:rsid w:val="0078413A"/>
    <w:rsid w:val="00787861"/>
    <w:rsid w:val="007959E8"/>
    <w:rsid w:val="00795E9C"/>
    <w:rsid w:val="007977E6"/>
    <w:rsid w:val="007A0521"/>
    <w:rsid w:val="007A2E12"/>
    <w:rsid w:val="007A3475"/>
    <w:rsid w:val="007A41C8"/>
    <w:rsid w:val="007A54CE"/>
    <w:rsid w:val="007A6FD9"/>
    <w:rsid w:val="007A7FFA"/>
    <w:rsid w:val="007B04EB"/>
    <w:rsid w:val="007B0D4F"/>
    <w:rsid w:val="007B14F0"/>
    <w:rsid w:val="007B4589"/>
    <w:rsid w:val="007B5A3D"/>
    <w:rsid w:val="007B5B95"/>
    <w:rsid w:val="007B68EA"/>
    <w:rsid w:val="007B6E9C"/>
    <w:rsid w:val="007B7453"/>
    <w:rsid w:val="007C1E8B"/>
    <w:rsid w:val="007C2D89"/>
    <w:rsid w:val="007C4593"/>
    <w:rsid w:val="007C5309"/>
    <w:rsid w:val="007C6051"/>
    <w:rsid w:val="007C6069"/>
    <w:rsid w:val="007D06C4"/>
    <w:rsid w:val="007D1352"/>
    <w:rsid w:val="007D1B07"/>
    <w:rsid w:val="007D2508"/>
    <w:rsid w:val="007D2D70"/>
    <w:rsid w:val="007D346A"/>
    <w:rsid w:val="007D6518"/>
    <w:rsid w:val="007D76BD"/>
    <w:rsid w:val="007E0BF1"/>
    <w:rsid w:val="007E10CE"/>
    <w:rsid w:val="007E6AED"/>
    <w:rsid w:val="007F03DF"/>
    <w:rsid w:val="007F0ED8"/>
    <w:rsid w:val="007F0F63"/>
    <w:rsid w:val="007F1334"/>
    <w:rsid w:val="007F2961"/>
    <w:rsid w:val="007F75CE"/>
    <w:rsid w:val="008013A4"/>
    <w:rsid w:val="008027CE"/>
    <w:rsid w:val="00802C6E"/>
    <w:rsid w:val="00802F42"/>
    <w:rsid w:val="00804383"/>
    <w:rsid w:val="00804BB7"/>
    <w:rsid w:val="00804D41"/>
    <w:rsid w:val="00810257"/>
    <w:rsid w:val="008104F5"/>
    <w:rsid w:val="00811072"/>
    <w:rsid w:val="00811369"/>
    <w:rsid w:val="00815419"/>
    <w:rsid w:val="008163C8"/>
    <w:rsid w:val="008164A1"/>
    <w:rsid w:val="00817325"/>
    <w:rsid w:val="00817ED0"/>
    <w:rsid w:val="008209E6"/>
    <w:rsid w:val="00823303"/>
    <w:rsid w:val="008233B2"/>
    <w:rsid w:val="00823A9F"/>
    <w:rsid w:val="00823C85"/>
    <w:rsid w:val="00824A9B"/>
    <w:rsid w:val="00825138"/>
    <w:rsid w:val="008269DD"/>
    <w:rsid w:val="00830621"/>
    <w:rsid w:val="0083316B"/>
    <w:rsid w:val="0083348C"/>
    <w:rsid w:val="008373D3"/>
    <w:rsid w:val="00840617"/>
    <w:rsid w:val="00840F84"/>
    <w:rsid w:val="00842A47"/>
    <w:rsid w:val="00843C13"/>
    <w:rsid w:val="0084533C"/>
    <w:rsid w:val="008454F8"/>
    <w:rsid w:val="0085173A"/>
    <w:rsid w:val="0085614A"/>
    <w:rsid w:val="00856316"/>
    <w:rsid w:val="008603CE"/>
    <w:rsid w:val="008620FC"/>
    <w:rsid w:val="008627A5"/>
    <w:rsid w:val="00863DD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A59"/>
    <w:rsid w:val="008A6F81"/>
    <w:rsid w:val="008A769A"/>
    <w:rsid w:val="008B0C9C"/>
    <w:rsid w:val="008B166D"/>
    <w:rsid w:val="008B17F4"/>
    <w:rsid w:val="008B23A3"/>
    <w:rsid w:val="008B3615"/>
    <w:rsid w:val="008B4AC4"/>
    <w:rsid w:val="008B50C8"/>
    <w:rsid w:val="008B5281"/>
    <w:rsid w:val="008B75E9"/>
    <w:rsid w:val="008B7E05"/>
    <w:rsid w:val="008C1797"/>
    <w:rsid w:val="008C219C"/>
    <w:rsid w:val="008C475E"/>
    <w:rsid w:val="008C619A"/>
    <w:rsid w:val="008D0CE8"/>
    <w:rsid w:val="008D2D1D"/>
    <w:rsid w:val="008D453D"/>
    <w:rsid w:val="008D49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0AA9"/>
    <w:rsid w:val="00923005"/>
    <w:rsid w:val="009245F5"/>
    <w:rsid w:val="009249EC"/>
    <w:rsid w:val="009273B3"/>
    <w:rsid w:val="0092786E"/>
    <w:rsid w:val="009305B5"/>
    <w:rsid w:val="00932CD1"/>
    <w:rsid w:val="00933EE3"/>
    <w:rsid w:val="009429D5"/>
    <w:rsid w:val="00942BF1"/>
    <w:rsid w:val="00945180"/>
    <w:rsid w:val="00945428"/>
    <w:rsid w:val="0094607B"/>
    <w:rsid w:val="00950664"/>
    <w:rsid w:val="00953604"/>
    <w:rsid w:val="00953DFF"/>
    <w:rsid w:val="0095496B"/>
    <w:rsid w:val="009610DC"/>
    <w:rsid w:val="00961400"/>
    <w:rsid w:val="00961490"/>
    <w:rsid w:val="00962178"/>
    <w:rsid w:val="0096381A"/>
    <w:rsid w:val="00965E04"/>
    <w:rsid w:val="009674AD"/>
    <w:rsid w:val="00970CDC"/>
    <w:rsid w:val="009755CD"/>
    <w:rsid w:val="00977010"/>
    <w:rsid w:val="00977D02"/>
    <w:rsid w:val="009809BB"/>
    <w:rsid w:val="0098364B"/>
    <w:rsid w:val="00987B39"/>
    <w:rsid w:val="009911AF"/>
    <w:rsid w:val="00991875"/>
    <w:rsid w:val="00991F92"/>
    <w:rsid w:val="00992985"/>
    <w:rsid w:val="00993889"/>
    <w:rsid w:val="0099551B"/>
    <w:rsid w:val="00997431"/>
    <w:rsid w:val="00997BF1"/>
    <w:rsid w:val="009A089C"/>
    <w:rsid w:val="009A118E"/>
    <w:rsid w:val="009A21CD"/>
    <w:rsid w:val="009A278C"/>
    <w:rsid w:val="009A2BC2"/>
    <w:rsid w:val="009A42C1"/>
    <w:rsid w:val="009A4F72"/>
    <w:rsid w:val="009A5429"/>
    <w:rsid w:val="009A60FA"/>
    <w:rsid w:val="009A72AD"/>
    <w:rsid w:val="009B09E0"/>
    <w:rsid w:val="009B0BC5"/>
    <w:rsid w:val="009B1247"/>
    <w:rsid w:val="009B16D5"/>
    <w:rsid w:val="009B46F9"/>
    <w:rsid w:val="009B6029"/>
    <w:rsid w:val="009B6971"/>
    <w:rsid w:val="009C27F1"/>
    <w:rsid w:val="009C3152"/>
    <w:rsid w:val="009C4CFA"/>
    <w:rsid w:val="009C5070"/>
    <w:rsid w:val="009D112C"/>
    <w:rsid w:val="009D47FA"/>
    <w:rsid w:val="009D4C5B"/>
    <w:rsid w:val="009D50D2"/>
    <w:rsid w:val="009D6BCA"/>
    <w:rsid w:val="009E0F62"/>
    <w:rsid w:val="009E2987"/>
    <w:rsid w:val="009E4A58"/>
    <w:rsid w:val="009E4C66"/>
    <w:rsid w:val="009E5A2D"/>
    <w:rsid w:val="009E5AB2"/>
    <w:rsid w:val="009E6219"/>
    <w:rsid w:val="009F03B3"/>
    <w:rsid w:val="00A0096C"/>
    <w:rsid w:val="00A01757"/>
    <w:rsid w:val="00A028C0"/>
    <w:rsid w:val="00A02BAE"/>
    <w:rsid w:val="00A06A6B"/>
    <w:rsid w:val="00A07E47"/>
    <w:rsid w:val="00A1026C"/>
    <w:rsid w:val="00A10EBC"/>
    <w:rsid w:val="00A114B9"/>
    <w:rsid w:val="00A1244F"/>
    <w:rsid w:val="00A129D0"/>
    <w:rsid w:val="00A12C33"/>
    <w:rsid w:val="00A13122"/>
    <w:rsid w:val="00A138BA"/>
    <w:rsid w:val="00A14C8E"/>
    <w:rsid w:val="00A153D9"/>
    <w:rsid w:val="00A15F09"/>
    <w:rsid w:val="00A169B6"/>
    <w:rsid w:val="00A2271D"/>
    <w:rsid w:val="00A237D5"/>
    <w:rsid w:val="00A278A5"/>
    <w:rsid w:val="00A30EFC"/>
    <w:rsid w:val="00A31984"/>
    <w:rsid w:val="00A32D73"/>
    <w:rsid w:val="00A3367B"/>
    <w:rsid w:val="00A33AFD"/>
    <w:rsid w:val="00A3597D"/>
    <w:rsid w:val="00A36DD1"/>
    <w:rsid w:val="00A4006C"/>
    <w:rsid w:val="00A40091"/>
    <w:rsid w:val="00A4030F"/>
    <w:rsid w:val="00A41C79"/>
    <w:rsid w:val="00A41CB5"/>
    <w:rsid w:val="00A42CDF"/>
    <w:rsid w:val="00A43097"/>
    <w:rsid w:val="00A43A6D"/>
    <w:rsid w:val="00A4452E"/>
    <w:rsid w:val="00A4472C"/>
    <w:rsid w:val="00A44E69"/>
    <w:rsid w:val="00A4661E"/>
    <w:rsid w:val="00A555FA"/>
    <w:rsid w:val="00A55BD6"/>
    <w:rsid w:val="00A55D50"/>
    <w:rsid w:val="00A57142"/>
    <w:rsid w:val="00A628B5"/>
    <w:rsid w:val="00A64241"/>
    <w:rsid w:val="00A64540"/>
    <w:rsid w:val="00A648CD"/>
    <w:rsid w:val="00A6537A"/>
    <w:rsid w:val="00A67866"/>
    <w:rsid w:val="00A70B07"/>
    <w:rsid w:val="00A723F8"/>
    <w:rsid w:val="00A77CCB"/>
    <w:rsid w:val="00A83D8D"/>
    <w:rsid w:val="00A8446B"/>
    <w:rsid w:val="00A8473F"/>
    <w:rsid w:val="00A862D6"/>
    <w:rsid w:val="00A86563"/>
    <w:rsid w:val="00A8715E"/>
    <w:rsid w:val="00A90F71"/>
    <w:rsid w:val="00A9295B"/>
    <w:rsid w:val="00A93B09"/>
    <w:rsid w:val="00A94218"/>
    <w:rsid w:val="00A94247"/>
    <w:rsid w:val="00A952D7"/>
    <w:rsid w:val="00A963F7"/>
    <w:rsid w:val="00A96AD8"/>
    <w:rsid w:val="00AA052C"/>
    <w:rsid w:val="00AA191D"/>
    <w:rsid w:val="00AA1E45"/>
    <w:rsid w:val="00AA4286"/>
    <w:rsid w:val="00AA456B"/>
    <w:rsid w:val="00AA57F5"/>
    <w:rsid w:val="00AA625D"/>
    <w:rsid w:val="00AA672E"/>
    <w:rsid w:val="00AA6EC9"/>
    <w:rsid w:val="00AB41D5"/>
    <w:rsid w:val="00AB574F"/>
    <w:rsid w:val="00AB60F5"/>
    <w:rsid w:val="00AB6309"/>
    <w:rsid w:val="00AB6C5F"/>
    <w:rsid w:val="00AB7129"/>
    <w:rsid w:val="00AB7356"/>
    <w:rsid w:val="00AC22AE"/>
    <w:rsid w:val="00AC27A6"/>
    <w:rsid w:val="00AC30F7"/>
    <w:rsid w:val="00AC3A5A"/>
    <w:rsid w:val="00AC4D95"/>
    <w:rsid w:val="00AC5DF4"/>
    <w:rsid w:val="00AC6E59"/>
    <w:rsid w:val="00AD0AEF"/>
    <w:rsid w:val="00AD11B7"/>
    <w:rsid w:val="00AD1A94"/>
    <w:rsid w:val="00AD1C05"/>
    <w:rsid w:val="00AD4126"/>
    <w:rsid w:val="00AD421C"/>
    <w:rsid w:val="00AD44FA"/>
    <w:rsid w:val="00AE070A"/>
    <w:rsid w:val="00AE101C"/>
    <w:rsid w:val="00AE37E5"/>
    <w:rsid w:val="00AE5EB4"/>
    <w:rsid w:val="00AF0C18"/>
    <w:rsid w:val="00AF4317"/>
    <w:rsid w:val="00AF47C5"/>
    <w:rsid w:val="00AF5398"/>
    <w:rsid w:val="00B03201"/>
    <w:rsid w:val="00B049AF"/>
    <w:rsid w:val="00B07242"/>
    <w:rsid w:val="00B10534"/>
    <w:rsid w:val="00B113DB"/>
    <w:rsid w:val="00B119D5"/>
    <w:rsid w:val="00B11D8A"/>
    <w:rsid w:val="00B12981"/>
    <w:rsid w:val="00B147DD"/>
    <w:rsid w:val="00B156FD"/>
    <w:rsid w:val="00B21F61"/>
    <w:rsid w:val="00B261F1"/>
    <w:rsid w:val="00B265BC"/>
    <w:rsid w:val="00B2680C"/>
    <w:rsid w:val="00B31FB1"/>
    <w:rsid w:val="00B33952"/>
    <w:rsid w:val="00B33C5E"/>
    <w:rsid w:val="00B342F4"/>
    <w:rsid w:val="00B34369"/>
    <w:rsid w:val="00B34DC2"/>
    <w:rsid w:val="00B35381"/>
    <w:rsid w:val="00B366A2"/>
    <w:rsid w:val="00B378E5"/>
    <w:rsid w:val="00B4346D"/>
    <w:rsid w:val="00B440F4"/>
    <w:rsid w:val="00B447A5"/>
    <w:rsid w:val="00B4654C"/>
    <w:rsid w:val="00B46AF0"/>
    <w:rsid w:val="00B47293"/>
    <w:rsid w:val="00B50E50"/>
    <w:rsid w:val="00B51FED"/>
    <w:rsid w:val="00B52120"/>
    <w:rsid w:val="00B54ABC"/>
    <w:rsid w:val="00B54DDE"/>
    <w:rsid w:val="00B56FBE"/>
    <w:rsid w:val="00B60ACF"/>
    <w:rsid w:val="00B620A4"/>
    <w:rsid w:val="00B62B58"/>
    <w:rsid w:val="00B65149"/>
    <w:rsid w:val="00B65E35"/>
    <w:rsid w:val="00B66567"/>
    <w:rsid w:val="00B666E9"/>
    <w:rsid w:val="00B66F52"/>
    <w:rsid w:val="00B66FE5"/>
    <w:rsid w:val="00B72880"/>
    <w:rsid w:val="00B758BF"/>
    <w:rsid w:val="00B77B41"/>
    <w:rsid w:val="00B77EC8"/>
    <w:rsid w:val="00B827A6"/>
    <w:rsid w:val="00B831CE"/>
    <w:rsid w:val="00B86677"/>
    <w:rsid w:val="00B87131"/>
    <w:rsid w:val="00B939B1"/>
    <w:rsid w:val="00B95FE8"/>
    <w:rsid w:val="00B96D40"/>
    <w:rsid w:val="00B97386"/>
    <w:rsid w:val="00BA263B"/>
    <w:rsid w:val="00BA42B2"/>
    <w:rsid w:val="00BA58D4"/>
    <w:rsid w:val="00BA5B9E"/>
    <w:rsid w:val="00BA7C9A"/>
    <w:rsid w:val="00BB203B"/>
    <w:rsid w:val="00BB4CBB"/>
    <w:rsid w:val="00BB5F8F"/>
    <w:rsid w:val="00BB657A"/>
    <w:rsid w:val="00BC0BEB"/>
    <w:rsid w:val="00BC1A4E"/>
    <w:rsid w:val="00BC4790"/>
    <w:rsid w:val="00BC5DC7"/>
    <w:rsid w:val="00BC6B8B"/>
    <w:rsid w:val="00BC73D8"/>
    <w:rsid w:val="00BD52D7"/>
    <w:rsid w:val="00BD5AD2"/>
    <w:rsid w:val="00BD647D"/>
    <w:rsid w:val="00BE0A9B"/>
    <w:rsid w:val="00BE11C4"/>
    <w:rsid w:val="00BE22F3"/>
    <w:rsid w:val="00BE4B90"/>
    <w:rsid w:val="00BE5B52"/>
    <w:rsid w:val="00BE690F"/>
    <w:rsid w:val="00BE7B8D"/>
    <w:rsid w:val="00BF0993"/>
    <w:rsid w:val="00BF10A9"/>
    <w:rsid w:val="00BF1703"/>
    <w:rsid w:val="00BF231C"/>
    <w:rsid w:val="00BF51E5"/>
    <w:rsid w:val="00BF74A6"/>
    <w:rsid w:val="00C013AD"/>
    <w:rsid w:val="00C04904"/>
    <w:rsid w:val="00C05547"/>
    <w:rsid w:val="00C056B3"/>
    <w:rsid w:val="00C103E5"/>
    <w:rsid w:val="00C11F9B"/>
    <w:rsid w:val="00C13319"/>
    <w:rsid w:val="00C13EE9"/>
    <w:rsid w:val="00C1579C"/>
    <w:rsid w:val="00C21540"/>
    <w:rsid w:val="00C21906"/>
    <w:rsid w:val="00C21BFA"/>
    <w:rsid w:val="00C22148"/>
    <w:rsid w:val="00C24C8D"/>
    <w:rsid w:val="00C25FE2"/>
    <w:rsid w:val="00C26B53"/>
    <w:rsid w:val="00C279B2"/>
    <w:rsid w:val="00C33E50"/>
    <w:rsid w:val="00C34C20"/>
    <w:rsid w:val="00C35A3E"/>
    <w:rsid w:val="00C4194B"/>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2DF6"/>
    <w:rsid w:val="00C84E33"/>
    <w:rsid w:val="00C86D6F"/>
    <w:rsid w:val="00C905FC"/>
    <w:rsid w:val="00C925A1"/>
    <w:rsid w:val="00C92D03"/>
    <w:rsid w:val="00C9319C"/>
    <w:rsid w:val="00C9435D"/>
    <w:rsid w:val="00C94DF2"/>
    <w:rsid w:val="00C96741"/>
    <w:rsid w:val="00CA2BA1"/>
    <w:rsid w:val="00CA2D1B"/>
    <w:rsid w:val="00CA375D"/>
    <w:rsid w:val="00CA3A5C"/>
    <w:rsid w:val="00CA64AC"/>
    <w:rsid w:val="00CA662A"/>
    <w:rsid w:val="00CA685C"/>
    <w:rsid w:val="00CA7AFD"/>
    <w:rsid w:val="00CA7C3C"/>
    <w:rsid w:val="00CB0189"/>
    <w:rsid w:val="00CB0BA2"/>
    <w:rsid w:val="00CB1A42"/>
    <w:rsid w:val="00CB1B0C"/>
    <w:rsid w:val="00CB2C0B"/>
    <w:rsid w:val="00CB517D"/>
    <w:rsid w:val="00CB7F56"/>
    <w:rsid w:val="00CC038D"/>
    <w:rsid w:val="00CC08DB"/>
    <w:rsid w:val="00CC323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092C"/>
    <w:rsid w:val="00CF155A"/>
    <w:rsid w:val="00CF2947"/>
    <w:rsid w:val="00CF686F"/>
    <w:rsid w:val="00CF6E60"/>
    <w:rsid w:val="00CF7BCA"/>
    <w:rsid w:val="00D008FD"/>
    <w:rsid w:val="00D01F7A"/>
    <w:rsid w:val="00D0321C"/>
    <w:rsid w:val="00D035EC"/>
    <w:rsid w:val="00D057D2"/>
    <w:rsid w:val="00D05FF8"/>
    <w:rsid w:val="00D06AB1"/>
    <w:rsid w:val="00D072ED"/>
    <w:rsid w:val="00D07A16"/>
    <w:rsid w:val="00D1067E"/>
    <w:rsid w:val="00D10F50"/>
    <w:rsid w:val="00D11272"/>
    <w:rsid w:val="00D126F5"/>
    <w:rsid w:val="00D13B24"/>
    <w:rsid w:val="00D1489E"/>
    <w:rsid w:val="00D156EC"/>
    <w:rsid w:val="00D20737"/>
    <w:rsid w:val="00D21E81"/>
    <w:rsid w:val="00D223DE"/>
    <w:rsid w:val="00D25E37"/>
    <w:rsid w:val="00D2661A"/>
    <w:rsid w:val="00D27582"/>
    <w:rsid w:val="00D27EC4"/>
    <w:rsid w:val="00D32719"/>
    <w:rsid w:val="00D33333"/>
    <w:rsid w:val="00D33457"/>
    <w:rsid w:val="00D3377B"/>
    <w:rsid w:val="00D352A2"/>
    <w:rsid w:val="00D4162B"/>
    <w:rsid w:val="00D4349F"/>
    <w:rsid w:val="00D4514F"/>
    <w:rsid w:val="00D451E2"/>
    <w:rsid w:val="00D45E89"/>
    <w:rsid w:val="00D45E8D"/>
    <w:rsid w:val="00D466AE"/>
    <w:rsid w:val="00D4734F"/>
    <w:rsid w:val="00D51BF3"/>
    <w:rsid w:val="00D666C5"/>
    <w:rsid w:val="00D66846"/>
    <w:rsid w:val="00D675FB"/>
    <w:rsid w:val="00D71F25"/>
    <w:rsid w:val="00D72A9C"/>
    <w:rsid w:val="00D77031"/>
    <w:rsid w:val="00D84941"/>
    <w:rsid w:val="00D84FA1"/>
    <w:rsid w:val="00D851F0"/>
    <w:rsid w:val="00D86443"/>
    <w:rsid w:val="00D86DB7"/>
    <w:rsid w:val="00D879CF"/>
    <w:rsid w:val="00D926D0"/>
    <w:rsid w:val="00D92F4F"/>
    <w:rsid w:val="00D93030"/>
    <w:rsid w:val="00D938B9"/>
    <w:rsid w:val="00D950E1"/>
    <w:rsid w:val="00D952A6"/>
    <w:rsid w:val="00D96A6A"/>
    <w:rsid w:val="00D97F99"/>
    <w:rsid w:val="00DA1E08"/>
    <w:rsid w:val="00DA24F8"/>
    <w:rsid w:val="00DA28E8"/>
    <w:rsid w:val="00DA38D3"/>
    <w:rsid w:val="00DA3932"/>
    <w:rsid w:val="00DA3AFC"/>
    <w:rsid w:val="00DA5191"/>
    <w:rsid w:val="00DA64F8"/>
    <w:rsid w:val="00DA6C15"/>
    <w:rsid w:val="00DB0258"/>
    <w:rsid w:val="00DB0DB2"/>
    <w:rsid w:val="00DB38EE"/>
    <w:rsid w:val="00DB498B"/>
    <w:rsid w:val="00DB66CA"/>
    <w:rsid w:val="00DB6BCA"/>
    <w:rsid w:val="00DB73F7"/>
    <w:rsid w:val="00DC0321"/>
    <w:rsid w:val="00DC0F7B"/>
    <w:rsid w:val="00DC3067"/>
    <w:rsid w:val="00DC370B"/>
    <w:rsid w:val="00DC5B90"/>
    <w:rsid w:val="00DD00FF"/>
    <w:rsid w:val="00DD050A"/>
    <w:rsid w:val="00DD0619"/>
    <w:rsid w:val="00DD07FB"/>
    <w:rsid w:val="00DD25C6"/>
    <w:rsid w:val="00DD42C9"/>
    <w:rsid w:val="00DD4FE5"/>
    <w:rsid w:val="00DD54B0"/>
    <w:rsid w:val="00DD5649"/>
    <w:rsid w:val="00DD57EE"/>
    <w:rsid w:val="00DD6BCC"/>
    <w:rsid w:val="00DE0A4B"/>
    <w:rsid w:val="00DE2410"/>
    <w:rsid w:val="00DE2939"/>
    <w:rsid w:val="00DE4DF4"/>
    <w:rsid w:val="00DE6E81"/>
    <w:rsid w:val="00DE703F"/>
    <w:rsid w:val="00DE7595"/>
    <w:rsid w:val="00DF1501"/>
    <w:rsid w:val="00DF1961"/>
    <w:rsid w:val="00DF19F4"/>
    <w:rsid w:val="00DF44DE"/>
    <w:rsid w:val="00DF5F11"/>
    <w:rsid w:val="00E01138"/>
    <w:rsid w:val="00E02DFB"/>
    <w:rsid w:val="00E030F9"/>
    <w:rsid w:val="00E0311A"/>
    <w:rsid w:val="00E03138"/>
    <w:rsid w:val="00E06404"/>
    <w:rsid w:val="00E065D2"/>
    <w:rsid w:val="00E10173"/>
    <w:rsid w:val="00E10792"/>
    <w:rsid w:val="00E11A85"/>
    <w:rsid w:val="00E11E0D"/>
    <w:rsid w:val="00E12495"/>
    <w:rsid w:val="00E15CCD"/>
    <w:rsid w:val="00E202EF"/>
    <w:rsid w:val="00E210B5"/>
    <w:rsid w:val="00E23C28"/>
    <w:rsid w:val="00E23D99"/>
    <w:rsid w:val="00E2552F"/>
    <w:rsid w:val="00E3137A"/>
    <w:rsid w:val="00E32CCF"/>
    <w:rsid w:val="00E3308F"/>
    <w:rsid w:val="00E34A98"/>
    <w:rsid w:val="00E35D1E"/>
    <w:rsid w:val="00E364F9"/>
    <w:rsid w:val="00E365FA"/>
    <w:rsid w:val="00E36789"/>
    <w:rsid w:val="00E4236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0E7E"/>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10F"/>
    <w:rsid w:val="00EA58D1"/>
    <w:rsid w:val="00EA61BC"/>
    <w:rsid w:val="00EA681A"/>
    <w:rsid w:val="00EA735B"/>
    <w:rsid w:val="00EB17DE"/>
    <w:rsid w:val="00EB1E69"/>
    <w:rsid w:val="00EB2086"/>
    <w:rsid w:val="00EB2596"/>
    <w:rsid w:val="00EB5EDF"/>
    <w:rsid w:val="00EB60FE"/>
    <w:rsid w:val="00EB74DB"/>
    <w:rsid w:val="00EC5359"/>
    <w:rsid w:val="00EC562A"/>
    <w:rsid w:val="00ED067A"/>
    <w:rsid w:val="00ED23D3"/>
    <w:rsid w:val="00ED2B50"/>
    <w:rsid w:val="00EE0350"/>
    <w:rsid w:val="00EE0719"/>
    <w:rsid w:val="00EE0E80"/>
    <w:rsid w:val="00EE54A6"/>
    <w:rsid w:val="00EE60B1"/>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36A"/>
    <w:rsid w:val="00F25BB6"/>
    <w:rsid w:val="00F26B7E"/>
    <w:rsid w:val="00F27A3B"/>
    <w:rsid w:val="00F33817"/>
    <w:rsid w:val="00F34C97"/>
    <w:rsid w:val="00F420D5"/>
    <w:rsid w:val="00F451EA"/>
    <w:rsid w:val="00F45447"/>
    <w:rsid w:val="00F456C6"/>
    <w:rsid w:val="00F4577B"/>
    <w:rsid w:val="00F46496"/>
    <w:rsid w:val="00F474D0"/>
    <w:rsid w:val="00F50179"/>
    <w:rsid w:val="00F515EE"/>
    <w:rsid w:val="00F54017"/>
    <w:rsid w:val="00F56511"/>
    <w:rsid w:val="00F6194E"/>
    <w:rsid w:val="00F623AC"/>
    <w:rsid w:val="00F6412A"/>
    <w:rsid w:val="00F65893"/>
    <w:rsid w:val="00F66A4A"/>
    <w:rsid w:val="00F71A18"/>
    <w:rsid w:val="00F71E22"/>
    <w:rsid w:val="00F72142"/>
    <w:rsid w:val="00F72AE7"/>
    <w:rsid w:val="00F762F0"/>
    <w:rsid w:val="00F81141"/>
    <w:rsid w:val="00F8225A"/>
    <w:rsid w:val="00F833BA"/>
    <w:rsid w:val="00F84FD0"/>
    <w:rsid w:val="00F853E0"/>
    <w:rsid w:val="00F859A8"/>
    <w:rsid w:val="00F86D87"/>
    <w:rsid w:val="00F9108B"/>
    <w:rsid w:val="00F9130F"/>
    <w:rsid w:val="00F91349"/>
    <w:rsid w:val="00F91AD2"/>
    <w:rsid w:val="00F921C5"/>
    <w:rsid w:val="00F92C78"/>
    <w:rsid w:val="00F93A8A"/>
    <w:rsid w:val="00F95248"/>
    <w:rsid w:val="00F956A9"/>
    <w:rsid w:val="00F963ED"/>
    <w:rsid w:val="00F966CF"/>
    <w:rsid w:val="00F96CAE"/>
    <w:rsid w:val="00F97C99"/>
    <w:rsid w:val="00FA03A7"/>
    <w:rsid w:val="00FA4DAC"/>
    <w:rsid w:val="00FA662D"/>
    <w:rsid w:val="00FA73B1"/>
    <w:rsid w:val="00FB0CB9"/>
    <w:rsid w:val="00FB231D"/>
    <w:rsid w:val="00FB409E"/>
    <w:rsid w:val="00FB45F1"/>
    <w:rsid w:val="00FB4A72"/>
    <w:rsid w:val="00FB54E8"/>
    <w:rsid w:val="00FB7054"/>
    <w:rsid w:val="00FC17B7"/>
    <w:rsid w:val="00FC2CB7"/>
    <w:rsid w:val="00FC4090"/>
    <w:rsid w:val="00FC55B4"/>
    <w:rsid w:val="00FD00E6"/>
    <w:rsid w:val="00FD09A1"/>
    <w:rsid w:val="00FD14C4"/>
    <w:rsid w:val="00FD2A7C"/>
    <w:rsid w:val="00FD50F3"/>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35451763"/>
    <w:rsid w:val="70E54F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620A4"/>
    <w:pPr>
      <w:widowControl w:val="0"/>
      <w:adjustRightInd w:val="0"/>
      <w:spacing w:line="400" w:lineRule="exact"/>
      <w:jc w:val="both"/>
    </w:pPr>
    <w:rPr>
      <w:rFonts w:cs="Calibri"/>
      <w:szCs w:val="21"/>
    </w:rPr>
  </w:style>
  <w:style w:type="paragraph" w:styleId="Heading1">
    <w:name w:val="heading 1"/>
    <w:basedOn w:val="Normal"/>
    <w:next w:val="Normal"/>
    <w:link w:val="Heading1Char"/>
    <w:uiPriority w:val="99"/>
    <w:qFormat/>
    <w:rsid w:val="00B620A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620A4"/>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B620A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B620A4"/>
    <w:pPr>
      <w:keepNext/>
      <w:keepLines/>
      <w:spacing w:before="280" w:after="290" w:line="376" w:lineRule="auto"/>
      <w:outlineLvl w:val="3"/>
    </w:pPr>
    <w:rPr>
      <w:rFonts w:ascii="Arial" w:eastAsia="黑体" w:hAnsi="Arial" w:cs="Arial"/>
      <w:b/>
      <w:bCs/>
      <w:sz w:val="28"/>
      <w:szCs w:val="28"/>
    </w:rPr>
  </w:style>
  <w:style w:type="paragraph" w:styleId="Heading5">
    <w:name w:val="heading 5"/>
    <w:basedOn w:val="Normal"/>
    <w:next w:val="Normal"/>
    <w:link w:val="Heading5Char"/>
    <w:uiPriority w:val="99"/>
    <w:qFormat/>
    <w:rsid w:val="00B620A4"/>
    <w:pPr>
      <w:keepNext/>
      <w:keepLines/>
      <w:adjustRightInd/>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B620A4"/>
    <w:pPr>
      <w:keepNext/>
      <w:keepLines/>
      <w:adjustRightInd/>
      <w:spacing w:before="240" w:after="64" w:line="320" w:lineRule="auto"/>
      <w:outlineLvl w:val="5"/>
    </w:pPr>
    <w:rPr>
      <w:rFonts w:ascii="Arial" w:eastAsia="黑体" w:hAnsi="Arial" w:cs="Arial"/>
      <w:b/>
      <w:bCs/>
      <w:sz w:val="24"/>
      <w:szCs w:val="24"/>
    </w:rPr>
  </w:style>
  <w:style w:type="paragraph" w:styleId="Heading7">
    <w:name w:val="heading 7"/>
    <w:basedOn w:val="Normal"/>
    <w:next w:val="Normal"/>
    <w:link w:val="Heading7Char"/>
    <w:uiPriority w:val="99"/>
    <w:qFormat/>
    <w:rsid w:val="00B620A4"/>
    <w:pPr>
      <w:keepNext/>
      <w:keepLines/>
      <w:adjustRightInd/>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B620A4"/>
    <w:pPr>
      <w:keepNext/>
      <w:keepLines/>
      <w:adjustRightInd/>
      <w:spacing w:before="240" w:after="64" w:line="320" w:lineRule="auto"/>
      <w:outlineLvl w:val="7"/>
    </w:pPr>
    <w:rPr>
      <w:rFonts w:ascii="Arial" w:eastAsia="黑体" w:hAnsi="Arial" w:cs="Arial"/>
      <w:sz w:val="24"/>
      <w:szCs w:val="24"/>
    </w:rPr>
  </w:style>
  <w:style w:type="paragraph" w:styleId="Heading9">
    <w:name w:val="heading 9"/>
    <w:basedOn w:val="Normal"/>
    <w:next w:val="Normal"/>
    <w:link w:val="Heading9Char"/>
    <w:uiPriority w:val="99"/>
    <w:qFormat/>
    <w:rsid w:val="00B620A4"/>
    <w:pPr>
      <w:keepNext/>
      <w:keepLines/>
      <w:adjustRightInd/>
      <w:spacing w:before="240" w:after="64" w:line="320" w:lineRule="auto"/>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0A4"/>
    <w:rPr>
      <w:b/>
      <w:bCs/>
      <w:kern w:val="44"/>
      <w:sz w:val="44"/>
      <w:szCs w:val="44"/>
    </w:rPr>
  </w:style>
  <w:style w:type="character" w:customStyle="1" w:styleId="Heading2Char">
    <w:name w:val="Heading 2 Char"/>
    <w:basedOn w:val="DefaultParagraphFont"/>
    <w:link w:val="Heading2"/>
    <w:uiPriority w:val="99"/>
    <w:locked/>
    <w:rsid w:val="00B620A4"/>
    <w:rPr>
      <w:rFonts w:ascii="Arial" w:eastAsia="黑体" w:hAnsi="Arial" w:cs="Arial"/>
      <w:b/>
      <w:bCs/>
      <w:kern w:val="2"/>
      <w:sz w:val="32"/>
      <w:szCs w:val="32"/>
    </w:rPr>
  </w:style>
  <w:style w:type="character" w:customStyle="1" w:styleId="Heading3Char">
    <w:name w:val="Heading 3 Char"/>
    <w:basedOn w:val="DefaultParagraphFont"/>
    <w:link w:val="Heading3"/>
    <w:uiPriority w:val="99"/>
    <w:locked/>
    <w:rsid w:val="00B620A4"/>
    <w:rPr>
      <w:b/>
      <w:bCs/>
      <w:kern w:val="2"/>
      <w:sz w:val="32"/>
      <w:szCs w:val="32"/>
    </w:rPr>
  </w:style>
  <w:style w:type="character" w:customStyle="1" w:styleId="Heading4Char">
    <w:name w:val="Heading 4 Char"/>
    <w:basedOn w:val="DefaultParagraphFont"/>
    <w:link w:val="Heading4"/>
    <w:uiPriority w:val="99"/>
    <w:locked/>
    <w:rsid w:val="00B620A4"/>
    <w:rPr>
      <w:rFonts w:ascii="Arial" w:eastAsia="黑体" w:hAnsi="Arial" w:cs="Arial"/>
      <w:b/>
      <w:bCs/>
      <w:kern w:val="2"/>
      <w:sz w:val="28"/>
      <w:szCs w:val="28"/>
    </w:rPr>
  </w:style>
  <w:style w:type="character" w:customStyle="1" w:styleId="Heading5Char">
    <w:name w:val="Heading 5 Char"/>
    <w:basedOn w:val="DefaultParagraphFont"/>
    <w:link w:val="Heading5"/>
    <w:uiPriority w:val="99"/>
    <w:locked/>
    <w:rsid w:val="00B620A4"/>
    <w:rPr>
      <w:b/>
      <w:bCs/>
      <w:kern w:val="2"/>
      <w:sz w:val="28"/>
      <w:szCs w:val="28"/>
    </w:rPr>
  </w:style>
  <w:style w:type="character" w:customStyle="1" w:styleId="Heading6Char">
    <w:name w:val="Heading 6 Char"/>
    <w:basedOn w:val="DefaultParagraphFont"/>
    <w:link w:val="Heading6"/>
    <w:uiPriority w:val="99"/>
    <w:locked/>
    <w:rsid w:val="00B620A4"/>
    <w:rPr>
      <w:rFonts w:ascii="Arial" w:eastAsia="黑体" w:hAnsi="Arial" w:cs="Arial"/>
      <w:b/>
      <w:bCs/>
      <w:kern w:val="2"/>
      <w:sz w:val="24"/>
      <w:szCs w:val="24"/>
    </w:rPr>
  </w:style>
  <w:style w:type="character" w:customStyle="1" w:styleId="Heading7Char">
    <w:name w:val="Heading 7 Char"/>
    <w:basedOn w:val="DefaultParagraphFont"/>
    <w:link w:val="Heading7"/>
    <w:uiPriority w:val="99"/>
    <w:locked/>
    <w:rsid w:val="00B620A4"/>
    <w:rPr>
      <w:b/>
      <w:bCs/>
      <w:kern w:val="2"/>
      <w:sz w:val="24"/>
      <w:szCs w:val="24"/>
    </w:rPr>
  </w:style>
  <w:style w:type="character" w:customStyle="1" w:styleId="Heading8Char">
    <w:name w:val="Heading 8 Char"/>
    <w:basedOn w:val="DefaultParagraphFont"/>
    <w:link w:val="Heading8"/>
    <w:uiPriority w:val="99"/>
    <w:locked/>
    <w:rsid w:val="00B620A4"/>
    <w:rPr>
      <w:rFonts w:ascii="Arial" w:eastAsia="黑体" w:hAnsi="Arial" w:cs="Arial"/>
      <w:kern w:val="2"/>
      <w:sz w:val="24"/>
      <w:szCs w:val="24"/>
    </w:rPr>
  </w:style>
  <w:style w:type="character" w:customStyle="1" w:styleId="Heading9Char">
    <w:name w:val="Heading 9 Char"/>
    <w:basedOn w:val="DefaultParagraphFont"/>
    <w:link w:val="Heading9"/>
    <w:uiPriority w:val="99"/>
    <w:locked/>
    <w:rsid w:val="00B620A4"/>
    <w:rPr>
      <w:rFonts w:ascii="Arial" w:eastAsia="黑体" w:hAnsi="Arial" w:cs="Arial"/>
      <w:kern w:val="2"/>
      <w:sz w:val="21"/>
      <w:szCs w:val="21"/>
    </w:rPr>
  </w:style>
  <w:style w:type="paragraph" w:styleId="CommentText">
    <w:name w:val="annotation text"/>
    <w:basedOn w:val="Normal"/>
    <w:link w:val="CommentTextChar"/>
    <w:uiPriority w:val="99"/>
    <w:semiHidden/>
    <w:rsid w:val="00B620A4"/>
    <w:pPr>
      <w:jc w:val="left"/>
    </w:pPr>
  </w:style>
  <w:style w:type="character" w:customStyle="1" w:styleId="CommentTextChar">
    <w:name w:val="Comment Text Char"/>
    <w:basedOn w:val="DefaultParagraphFont"/>
    <w:link w:val="CommentText"/>
    <w:uiPriority w:val="99"/>
    <w:semiHidden/>
    <w:locked/>
    <w:rsid w:val="00B620A4"/>
    <w:rPr>
      <w:kern w:val="2"/>
      <w:sz w:val="21"/>
      <w:szCs w:val="21"/>
    </w:rPr>
  </w:style>
  <w:style w:type="paragraph" w:styleId="CommentSubject">
    <w:name w:val="annotation subject"/>
    <w:basedOn w:val="CommentText"/>
    <w:next w:val="CommentText"/>
    <w:link w:val="CommentSubjectChar"/>
    <w:uiPriority w:val="99"/>
    <w:semiHidden/>
    <w:rsid w:val="00B620A4"/>
    <w:rPr>
      <w:b/>
      <w:bCs/>
    </w:rPr>
  </w:style>
  <w:style w:type="character" w:customStyle="1" w:styleId="CommentSubjectChar">
    <w:name w:val="Comment Subject Char"/>
    <w:basedOn w:val="CommentTextChar"/>
    <w:link w:val="CommentSubject"/>
    <w:uiPriority w:val="99"/>
    <w:semiHidden/>
    <w:locked/>
    <w:rsid w:val="00B620A4"/>
    <w:rPr>
      <w:b/>
      <w:bCs/>
    </w:rPr>
  </w:style>
  <w:style w:type="paragraph" w:styleId="TOC7">
    <w:name w:val="toc 7"/>
    <w:basedOn w:val="Normal"/>
    <w:next w:val="Normal"/>
    <w:autoRedefine/>
    <w:uiPriority w:val="99"/>
    <w:semiHidden/>
    <w:rsid w:val="00B620A4"/>
    <w:pPr>
      <w:tabs>
        <w:tab w:val="right" w:leader="dot" w:pos="9344"/>
      </w:tabs>
      <w:spacing w:line="300" w:lineRule="exact"/>
      <w:ind w:left="1259"/>
    </w:pPr>
    <w:rPr>
      <w:rFonts w:ascii="宋体" w:cs="宋体"/>
    </w:rPr>
  </w:style>
  <w:style w:type="paragraph" w:styleId="NormalIndent">
    <w:name w:val="Normal Indent"/>
    <w:basedOn w:val="Normal"/>
    <w:uiPriority w:val="99"/>
    <w:rsid w:val="00B620A4"/>
    <w:pPr>
      <w:ind w:firstLine="420"/>
    </w:pPr>
  </w:style>
  <w:style w:type="paragraph" w:styleId="BodyText">
    <w:name w:val="Body Text"/>
    <w:basedOn w:val="Normal"/>
    <w:link w:val="BodyTextChar"/>
    <w:uiPriority w:val="99"/>
    <w:rsid w:val="00B620A4"/>
    <w:pPr>
      <w:spacing w:after="120"/>
    </w:pPr>
  </w:style>
  <w:style w:type="character" w:customStyle="1" w:styleId="BodyTextChar">
    <w:name w:val="Body Text Char"/>
    <w:basedOn w:val="DefaultParagraphFont"/>
    <w:link w:val="BodyText"/>
    <w:uiPriority w:val="99"/>
    <w:locked/>
    <w:rsid w:val="00B620A4"/>
    <w:rPr>
      <w:kern w:val="2"/>
      <w:sz w:val="21"/>
      <w:szCs w:val="21"/>
    </w:rPr>
  </w:style>
  <w:style w:type="paragraph" w:styleId="TOC5">
    <w:name w:val="toc 5"/>
    <w:basedOn w:val="Normal"/>
    <w:next w:val="Normal"/>
    <w:autoRedefine/>
    <w:uiPriority w:val="99"/>
    <w:semiHidden/>
    <w:rsid w:val="00B620A4"/>
    <w:pPr>
      <w:ind w:left="839"/>
    </w:pPr>
    <w:rPr>
      <w:rFonts w:ascii="宋体" w:cs="宋体"/>
    </w:rPr>
  </w:style>
  <w:style w:type="paragraph" w:styleId="TOC3">
    <w:name w:val="toc 3"/>
    <w:basedOn w:val="Normal"/>
    <w:next w:val="Normal"/>
    <w:autoRedefine/>
    <w:uiPriority w:val="99"/>
    <w:semiHidden/>
    <w:rsid w:val="00B620A4"/>
    <w:pPr>
      <w:spacing w:line="300" w:lineRule="exact"/>
      <w:ind w:left="420"/>
    </w:pPr>
    <w:rPr>
      <w:rFonts w:ascii="宋体" w:cs="宋体"/>
    </w:rPr>
  </w:style>
  <w:style w:type="paragraph" w:styleId="BalloonText">
    <w:name w:val="Balloon Text"/>
    <w:basedOn w:val="Normal"/>
    <w:link w:val="BalloonTextChar"/>
    <w:uiPriority w:val="99"/>
    <w:semiHidden/>
    <w:rsid w:val="00B620A4"/>
    <w:rPr>
      <w:sz w:val="18"/>
      <w:szCs w:val="18"/>
    </w:rPr>
  </w:style>
  <w:style w:type="character" w:customStyle="1" w:styleId="BalloonTextChar">
    <w:name w:val="Balloon Text Char"/>
    <w:basedOn w:val="DefaultParagraphFont"/>
    <w:link w:val="BalloonText"/>
    <w:uiPriority w:val="99"/>
    <w:semiHidden/>
    <w:locked/>
    <w:rsid w:val="00B620A4"/>
    <w:rPr>
      <w:kern w:val="2"/>
      <w:sz w:val="18"/>
      <w:szCs w:val="18"/>
    </w:rPr>
  </w:style>
  <w:style w:type="paragraph" w:styleId="Footer">
    <w:name w:val="footer"/>
    <w:basedOn w:val="Normal"/>
    <w:link w:val="FooterChar"/>
    <w:uiPriority w:val="99"/>
    <w:rsid w:val="00B620A4"/>
    <w:pPr>
      <w:tabs>
        <w:tab w:val="center" w:pos="4153"/>
        <w:tab w:val="right" w:pos="8306"/>
      </w:tabs>
      <w:adjustRightInd/>
      <w:snapToGrid w:val="0"/>
      <w:spacing w:line="240" w:lineRule="auto"/>
      <w:jc w:val="right"/>
    </w:pPr>
    <w:rPr>
      <w:rFonts w:ascii="宋体" w:cs="宋体"/>
      <w:sz w:val="18"/>
      <w:szCs w:val="18"/>
    </w:rPr>
  </w:style>
  <w:style w:type="character" w:customStyle="1" w:styleId="FooterChar">
    <w:name w:val="Footer Char"/>
    <w:basedOn w:val="DefaultParagraphFont"/>
    <w:link w:val="Footer"/>
    <w:uiPriority w:val="99"/>
    <w:locked/>
    <w:rsid w:val="00B620A4"/>
    <w:rPr>
      <w:rFonts w:ascii="宋体" w:cs="宋体"/>
      <w:kern w:val="2"/>
      <w:sz w:val="18"/>
      <w:szCs w:val="18"/>
    </w:rPr>
  </w:style>
  <w:style w:type="paragraph" w:styleId="Header">
    <w:name w:val="header"/>
    <w:basedOn w:val="Normal"/>
    <w:link w:val="HeaderChar"/>
    <w:uiPriority w:val="99"/>
    <w:rsid w:val="00B620A4"/>
    <w:pPr>
      <w:tabs>
        <w:tab w:val="center" w:pos="4153"/>
        <w:tab w:val="right" w:pos="8306"/>
      </w:tabs>
      <w:adjustRightInd/>
      <w:snapToGrid w:val="0"/>
      <w:jc w:val="center"/>
    </w:pPr>
    <w:rPr>
      <w:sz w:val="18"/>
      <w:szCs w:val="18"/>
    </w:rPr>
  </w:style>
  <w:style w:type="character" w:customStyle="1" w:styleId="HeaderChar">
    <w:name w:val="Header Char"/>
    <w:basedOn w:val="DefaultParagraphFont"/>
    <w:link w:val="Header"/>
    <w:uiPriority w:val="99"/>
    <w:locked/>
    <w:rsid w:val="00B620A4"/>
    <w:rPr>
      <w:kern w:val="2"/>
      <w:sz w:val="18"/>
      <w:szCs w:val="18"/>
    </w:rPr>
  </w:style>
  <w:style w:type="paragraph" w:styleId="TOC1">
    <w:name w:val="toc 1"/>
    <w:basedOn w:val="Normal"/>
    <w:next w:val="Normal"/>
    <w:autoRedefine/>
    <w:uiPriority w:val="99"/>
    <w:semiHidden/>
    <w:rsid w:val="00B620A4"/>
    <w:rPr>
      <w:rFonts w:ascii="宋体" w:cs="宋体"/>
    </w:rPr>
  </w:style>
  <w:style w:type="paragraph" w:styleId="TOC4">
    <w:name w:val="toc 4"/>
    <w:basedOn w:val="Normal"/>
    <w:next w:val="Normal"/>
    <w:autoRedefine/>
    <w:uiPriority w:val="99"/>
    <w:semiHidden/>
    <w:rsid w:val="00B620A4"/>
    <w:pPr>
      <w:tabs>
        <w:tab w:val="right" w:leader="dot" w:pos="9344"/>
      </w:tabs>
      <w:spacing w:line="300" w:lineRule="exact"/>
      <w:ind w:left="629"/>
    </w:pPr>
    <w:rPr>
      <w:rFonts w:ascii="宋体" w:cs="宋体"/>
    </w:rPr>
  </w:style>
  <w:style w:type="paragraph" w:styleId="FootnoteText">
    <w:name w:val="footnote text"/>
    <w:basedOn w:val="Normal"/>
    <w:next w:val="Normal"/>
    <w:link w:val="FootnoteTextChar"/>
    <w:uiPriority w:val="99"/>
    <w:semiHidden/>
    <w:rsid w:val="00B620A4"/>
    <w:pPr>
      <w:adjustRightInd/>
      <w:snapToGrid w:val="0"/>
      <w:spacing w:line="300" w:lineRule="exact"/>
      <w:ind w:leftChars="200" w:left="400" w:hangingChars="200" w:hanging="200"/>
      <w:jc w:val="left"/>
    </w:pPr>
    <w:rPr>
      <w:rFonts w:ascii="宋体" w:cs="宋体"/>
      <w:sz w:val="18"/>
      <w:szCs w:val="18"/>
    </w:rPr>
  </w:style>
  <w:style w:type="character" w:customStyle="1" w:styleId="FootnoteTextChar">
    <w:name w:val="Footnote Text Char"/>
    <w:basedOn w:val="DefaultParagraphFont"/>
    <w:link w:val="FootnoteText"/>
    <w:uiPriority w:val="99"/>
    <w:semiHidden/>
    <w:locked/>
    <w:rsid w:val="00B620A4"/>
    <w:rPr>
      <w:rFonts w:ascii="宋体" w:cs="宋体"/>
      <w:kern w:val="2"/>
      <w:sz w:val="18"/>
      <w:szCs w:val="18"/>
    </w:rPr>
  </w:style>
  <w:style w:type="paragraph" w:styleId="TOC6">
    <w:name w:val="toc 6"/>
    <w:basedOn w:val="Normal"/>
    <w:next w:val="Normal"/>
    <w:autoRedefine/>
    <w:uiPriority w:val="99"/>
    <w:semiHidden/>
    <w:rsid w:val="00B620A4"/>
    <w:pPr>
      <w:spacing w:line="300" w:lineRule="exact"/>
      <w:ind w:left="1049"/>
    </w:pPr>
    <w:rPr>
      <w:rFonts w:ascii="宋体" w:cs="宋体"/>
    </w:rPr>
  </w:style>
  <w:style w:type="paragraph" w:styleId="TableofFigures">
    <w:name w:val="table of figures"/>
    <w:basedOn w:val="Normal"/>
    <w:next w:val="Normal"/>
    <w:uiPriority w:val="99"/>
    <w:semiHidden/>
    <w:rsid w:val="00B620A4"/>
    <w:pPr>
      <w:adjustRightInd/>
      <w:spacing w:line="240" w:lineRule="auto"/>
      <w:jc w:val="left"/>
    </w:pPr>
  </w:style>
  <w:style w:type="paragraph" w:styleId="TOC2">
    <w:name w:val="toc 2"/>
    <w:basedOn w:val="Normal"/>
    <w:next w:val="Normal"/>
    <w:autoRedefine/>
    <w:uiPriority w:val="99"/>
    <w:semiHidden/>
    <w:rsid w:val="00B620A4"/>
    <w:pPr>
      <w:tabs>
        <w:tab w:val="right" w:leader="dot" w:pos="9344"/>
      </w:tabs>
      <w:spacing w:line="300" w:lineRule="exact"/>
      <w:ind w:left="210"/>
    </w:pPr>
    <w:rPr>
      <w:rFonts w:ascii="宋体" w:cs="宋体"/>
    </w:rPr>
  </w:style>
  <w:style w:type="paragraph" w:styleId="Title">
    <w:name w:val="Title"/>
    <w:basedOn w:val="Normal"/>
    <w:link w:val="TitleChar"/>
    <w:uiPriority w:val="99"/>
    <w:qFormat/>
    <w:rsid w:val="00B620A4"/>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B620A4"/>
    <w:rPr>
      <w:rFonts w:ascii="Arial" w:hAnsi="Arial" w:cs="Arial"/>
      <w:b/>
      <w:bCs/>
      <w:kern w:val="2"/>
      <w:sz w:val="32"/>
      <w:szCs w:val="32"/>
    </w:rPr>
  </w:style>
  <w:style w:type="character" w:styleId="Strong">
    <w:name w:val="Strong"/>
    <w:basedOn w:val="DefaultParagraphFont"/>
    <w:uiPriority w:val="99"/>
    <w:qFormat/>
    <w:rsid w:val="00B620A4"/>
    <w:rPr>
      <w:b/>
      <w:bCs/>
    </w:rPr>
  </w:style>
  <w:style w:type="character" w:styleId="PageNumber">
    <w:name w:val="page number"/>
    <w:basedOn w:val="DefaultParagraphFont"/>
    <w:uiPriority w:val="99"/>
    <w:rsid w:val="00B620A4"/>
    <w:rPr>
      <w:rFonts w:ascii="宋体" w:eastAsia="宋体" w:hAnsi="Times New Roman" w:cs="宋体"/>
      <w:sz w:val="18"/>
      <w:szCs w:val="18"/>
    </w:rPr>
  </w:style>
  <w:style w:type="character" w:styleId="Emphasis">
    <w:name w:val="Emphasis"/>
    <w:basedOn w:val="DefaultParagraphFont"/>
    <w:uiPriority w:val="99"/>
    <w:qFormat/>
    <w:rsid w:val="00B620A4"/>
    <w:rPr>
      <w:i/>
      <w:iCs/>
    </w:rPr>
  </w:style>
  <w:style w:type="character" w:styleId="Hyperlink">
    <w:name w:val="Hyperlink"/>
    <w:basedOn w:val="DefaultParagraphFont"/>
    <w:uiPriority w:val="99"/>
    <w:rsid w:val="00B620A4"/>
    <w:rPr>
      <w:rFonts w:ascii="宋体" w:eastAsia="宋体" w:hAnsi="Times New Roman" w:cs="宋体"/>
      <w:color w:val="auto"/>
      <w:spacing w:val="0"/>
      <w:w w:val="100"/>
      <w:position w:val="0"/>
      <w:sz w:val="21"/>
      <w:szCs w:val="21"/>
      <w:u w:val="none"/>
      <w:vertAlign w:val="baseline"/>
    </w:rPr>
  </w:style>
  <w:style w:type="character" w:styleId="CommentReference">
    <w:name w:val="annotation reference"/>
    <w:basedOn w:val="DefaultParagraphFont"/>
    <w:uiPriority w:val="99"/>
    <w:semiHidden/>
    <w:rsid w:val="00B620A4"/>
    <w:rPr>
      <w:sz w:val="21"/>
      <w:szCs w:val="21"/>
    </w:rPr>
  </w:style>
  <w:style w:type="character" w:styleId="FootnoteReference">
    <w:name w:val="footnote reference"/>
    <w:basedOn w:val="DefaultParagraphFont"/>
    <w:uiPriority w:val="99"/>
    <w:semiHidden/>
    <w:rsid w:val="00B620A4"/>
    <w:rPr>
      <w:rFonts w:ascii="宋体" w:eastAsia="宋体" w:hAnsi="宋体" w:cs="宋体"/>
      <w:spacing w:val="0"/>
      <w:sz w:val="18"/>
      <w:szCs w:val="18"/>
      <w:vertAlign w:val="superscript"/>
    </w:rPr>
  </w:style>
  <w:style w:type="table" w:styleId="TableGrid">
    <w:name w:val="Table Grid"/>
    <w:basedOn w:val="TableNormal"/>
    <w:uiPriority w:val="99"/>
    <w:rsid w:val="00B620A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引用1"/>
    <w:basedOn w:val="Normal"/>
    <w:next w:val="Normal"/>
    <w:link w:val="afff5"/>
    <w:uiPriority w:val="99"/>
    <w:rsid w:val="00B620A4"/>
    <w:rPr>
      <w:i/>
      <w:iCs/>
      <w:color w:val="000000"/>
    </w:rPr>
  </w:style>
  <w:style w:type="character" w:customStyle="1" w:styleId="afff5">
    <w:name w:val="引用 字符"/>
    <w:link w:val="1"/>
    <w:uiPriority w:val="99"/>
    <w:locked/>
    <w:rsid w:val="00B620A4"/>
    <w:rPr>
      <w:i/>
      <w:iCs/>
      <w:color w:val="000000"/>
      <w:kern w:val="2"/>
      <w:sz w:val="21"/>
      <w:szCs w:val="21"/>
    </w:rPr>
  </w:style>
  <w:style w:type="paragraph" w:customStyle="1" w:styleId="afff6">
    <w:name w:val="标准标志"/>
    <w:next w:val="Normal"/>
    <w:uiPriority w:val="99"/>
    <w:rsid w:val="00B620A4"/>
    <w:pPr>
      <w:framePr w:w="2268" w:h="1392" w:hRule="exact" w:wrap="auto" w:hAnchor="margin" w:x="6748" w:y="171" w:anchorLock="1"/>
      <w:shd w:val="solid" w:color="FFFFFF" w:fill="FFFFFF"/>
      <w:spacing w:line="240" w:lineRule="atLeast"/>
      <w:jc w:val="right"/>
    </w:pPr>
    <w:rPr>
      <w:rFonts w:ascii="Times New Roman" w:hAnsi="Times New Roman"/>
      <w:b/>
      <w:bCs/>
      <w:w w:val="130"/>
      <w:kern w:val="0"/>
      <w:sz w:val="96"/>
      <w:szCs w:val="96"/>
    </w:rPr>
  </w:style>
  <w:style w:type="paragraph" w:customStyle="1" w:styleId="afff7">
    <w:name w:val="标准称谓"/>
    <w:next w:val="Normal"/>
    <w:uiPriority w:val="99"/>
    <w:rsid w:val="00B620A4"/>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cs="宋体"/>
      <w:b/>
      <w:bCs/>
      <w:w w:val="148"/>
      <w:kern w:val="0"/>
      <w:sz w:val="52"/>
      <w:szCs w:val="52"/>
    </w:rPr>
  </w:style>
  <w:style w:type="paragraph" w:customStyle="1" w:styleId="afff8">
    <w:name w:val="标准文件_页脚偶数页"/>
    <w:uiPriority w:val="99"/>
    <w:rsid w:val="00B620A4"/>
    <w:pPr>
      <w:ind w:left="198"/>
    </w:pPr>
    <w:rPr>
      <w:rFonts w:ascii="宋体" w:hAnsi="Times New Roman" w:cs="宋体"/>
      <w:kern w:val="0"/>
      <w:sz w:val="18"/>
      <w:szCs w:val="18"/>
    </w:rPr>
  </w:style>
  <w:style w:type="paragraph" w:customStyle="1" w:styleId="afff9">
    <w:name w:val="标准文件_页脚奇数页"/>
    <w:uiPriority w:val="99"/>
    <w:rsid w:val="00B620A4"/>
    <w:pPr>
      <w:ind w:right="227"/>
      <w:jc w:val="right"/>
    </w:pPr>
    <w:rPr>
      <w:rFonts w:ascii="宋体" w:hAnsi="Times New Roman" w:cs="宋体"/>
      <w:kern w:val="0"/>
      <w:sz w:val="18"/>
      <w:szCs w:val="18"/>
    </w:rPr>
  </w:style>
  <w:style w:type="paragraph" w:customStyle="1" w:styleId="afffa">
    <w:name w:val="标准书眉一"/>
    <w:uiPriority w:val="99"/>
    <w:rsid w:val="00B620A4"/>
    <w:pPr>
      <w:jc w:val="both"/>
    </w:pPr>
    <w:rPr>
      <w:rFonts w:ascii="Times New Roman" w:hAnsi="Times New Roman"/>
      <w:kern w:val="0"/>
      <w:sz w:val="20"/>
      <w:szCs w:val="20"/>
    </w:rPr>
  </w:style>
  <w:style w:type="paragraph" w:customStyle="1" w:styleId="ICS">
    <w:name w:val="标准文件_ICS"/>
    <w:basedOn w:val="Normal"/>
    <w:uiPriority w:val="99"/>
    <w:rsid w:val="00B620A4"/>
    <w:pPr>
      <w:spacing w:line="240" w:lineRule="atLeast"/>
    </w:pPr>
    <w:rPr>
      <w:rFonts w:ascii="黑体" w:eastAsia="黑体" w:hAnsi="宋体" w:cs="黑体"/>
    </w:rPr>
  </w:style>
  <w:style w:type="paragraph" w:customStyle="1" w:styleId="afffb">
    <w:name w:val="标准文件_标准正文"/>
    <w:basedOn w:val="Normal"/>
    <w:next w:val="afffc"/>
    <w:uiPriority w:val="99"/>
    <w:rsid w:val="00B620A4"/>
    <w:pPr>
      <w:snapToGrid w:val="0"/>
      <w:ind w:firstLineChars="200" w:firstLine="200"/>
    </w:pPr>
    <w:rPr>
      <w:kern w:val="0"/>
    </w:rPr>
  </w:style>
  <w:style w:type="paragraph" w:customStyle="1" w:styleId="afffc">
    <w:name w:val="标准文件_段"/>
    <w:link w:val="Char"/>
    <w:uiPriority w:val="99"/>
    <w:rsid w:val="00B620A4"/>
    <w:pPr>
      <w:autoSpaceDE w:val="0"/>
      <w:autoSpaceDN w:val="0"/>
      <w:ind w:firstLineChars="200" w:firstLine="200"/>
      <w:jc w:val="both"/>
    </w:pPr>
    <w:rPr>
      <w:rFonts w:ascii="宋体" w:hAnsi="Times New Roman" w:cs="宋体"/>
      <w:kern w:val="0"/>
      <w:szCs w:val="21"/>
    </w:rPr>
  </w:style>
  <w:style w:type="paragraph" w:customStyle="1" w:styleId="afffd">
    <w:name w:val="标准文件_版本"/>
    <w:basedOn w:val="afffb"/>
    <w:uiPriority w:val="99"/>
    <w:rsid w:val="00B620A4"/>
    <w:pPr>
      <w:adjustRightInd/>
      <w:snapToGrid/>
      <w:ind w:firstLineChars="0" w:firstLine="0"/>
    </w:pPr>
    <w:rPr>
      <w:rFonts w:ascii="宋体" w:hAnsi="宋体" w:cs="宋体"/>
      <w:kern w:val="2"/>
    </w:rPr>
  </w:style>
  <w:style w:type="paragraph" w:customStyle="1" w:styleId="afffe">
    <w:name w:val="标准文件_标准部门"/>
    <w:basedOn w:val="Normal"/>
    <w:uiPriority w:val="99"/>
    <w:rsid w:val="00B620A4"/>
    <w:pPr>
      <w:jc w:val="center"/>
    </w:pPr>
    <w:rPr>
      <w:rFonts w:ascii="黑体" w:eastAsia="黑体" w:cs="黑体"/>
      <w:kern w:val="0"/>
      <w:sz w:val="44"/>
      <w:szCs w:val="44"/>
    </w:rPr>
  </w:style>
  <w:style w:type="paragraph" w:customStyle="1" w:styleId="affff">
    <w:name w:val="标准文件_标准代替"/>
    <w:basedOn w:val="Normal"/>
    <w:next w:val="Normal"/>
    <w:uiPriority w:val="99"/>
    <w:rsid w:val="00B620A4"/>
    <w:pPr>
      <w:spacing w:line="310" w:lineRule="exact"/>
      <w:jc w:val="right"/>
    </w:pPr>
    <w:rPr>
      <w:rFonts w:ascii="宋体" w:hAnsi="宋体" w:cs="宋体"/>
      <w:kern w:val="0"/>
    </w:rPr>
  </w:style>
  <w:style w:type="paragraph" w:customStyle="1" w:styleId="affff0">
    <w:name w:val="标准文件_标准名称标题"/>
    <w:basedOn w:val="Normal"/>
    <w:next w:val="Normal"/>
    <w:uiPriority w:val="99"/>
    <w:rsid w:val="00B620A4"/>
    <w:pPr>
      <w:widowControl/>
      <w:shd w:val="clear" w:color="FFFFFF" w:fill="FFFFFF"/>
      <w:adjustRightInd/>
      <w:spacing w:before="640" w:after="100"/>
      <w:jc w:val="center"/>
    </w:pPr>
    <w:rPr>
      <w:rFonts w:ascii="黑体" w:eastAsia="黑体" w:cs="黑体"/>
      <w:kern w:val="0"/>
      <w:sz w:val="32"/>
      <w:szCs w:val="32"/>
    </w:rPr>
  </w:style>
  <w:style w:type="paragraph" w:customStyle="1" w:styleId="affff1">
    <w:name w:val="标准文件_页眉奇数页"/>
    <w:next w:val="Normal"/>
    <w:uiPriority w:val="99"/>
    <w:rsid w:val="00B620A4"/>
    <w:pPr>
      <w:tabs>
        <w:tab w:val="center" w:pos="4154"/>
        <w:tab w:val="right" w:pos="8306"/>
      </w:tabs>
      <w:spacing w:after="120"/>
      <w:jc w:val="right"/>
    </w:pPr>
    <w:rPr>
      <w:rFonts w:ascii="黑体" w:eastAsia="黑体" w:hAnsi="宋体" w:cs="黑体"/>
      <w:kern w:val="0"/>
      <w:szCs w:val="21"/>
    </w:rPr>
  </w:style>
  <w:style w:type="paragraph" w:customStyle="1" w:styleId="affff2">
    <w:name w:val="标准文件_页眉偶数页"/>
    <w:basedOn w:val="affff1"/>
    <w:next w:val="Normal"/>
    <w:uiPriority w:val="99"/>
    <w:rsid w:val="00B620A4"/>
    <w:pPr>
      <w:jc w:val="left"/>
    </w:pPr>
  </w:style>
  <w:style w:type="paragraph" w:customStyle="1" w:styleId="affff3">
    <w:name w:val="标准文件_参考文献标题"/>
    <w:basedOn w:val="Normal"/>
    <w:next w:val="Normal"/>
    <w:uiPriority w:val="99"/>
    <w:rsid w:val="00B620A4"/>
    <w:pPr>
      <w:widowControl/>
      <w:shd w:val="clear" w:color="FFFFFF" w:fill="FFFFFF"/>
      <w:adjustRightInd/>
      <w:spacing w:before="580" w:afterLines="50" w:line="240" w:lineRule="auto"/>
      <w:jc w:val="center"/>
      <w:outlineLvl w:val="0"/>
    </w:pPr>
    <w:rPr>
      <w:rFonts w:ascii="黑体" w:eastAsia="黑体" w:cs="黑体"/>
      <w:kern w:val="0"/>
    </w:rPr>
  </w:style>
  <w:style w:type="paragraph" w:customStyle="1" w:styleId="a">
    <w:name w:val="标准文件_参考文献条目"/>
    <w:uiPriority w:val="99"/>
    <w:rsid w:val="00B620A4"/>
    <w:pPr>
      <w:numPr>
        <w:numId w:val="1"/>
      </w:numPr>
    </w:pPr>
    <w:rPr>
      <w:rFonts w:ascii="宋体" w:hAnsi="Times New Roman" w:cs="宋体"/>
      <w:kern w:val="0"/>
      <w:sz w:val="20"/>
      <w:szCs w:val="20"/>
    </w:rPr>
  </w:style>
  <w:style w:type="paragraph" w:customStyle="1" w:styleId="affe">
    <w:name w:val="标准文件_二级条标题"/>
    <w:next w:val="afffc"/>
    <w:uiPriority w:val="99"/>
    <w:rsid w:val="00B620A4"/>
    <w:pPr>
      <w:widowControl w:val="0"/>
      <w:numPr>
        <w:ilvl w:val="3"/>
        <w:numId w:val="2"/>
      </w:numPr>
      <w:spacing w:beforeLines="50" w:afterLines="50"/>
      <w:jc w:val="both"/>
      <w:outlineLvl w:val="2"/>
    </w:pPr>
    <w:rPr>
      <w:rFonts w:ascii="黑体" w:eastAsia="黑体" w:hAnsi="Times New Roman" w:cs="黑体"/>
      <w:kern w:val="0"/>
      <w:szCs w:val="21"/>
    </w:rPr>
  </w:style>
  <w:style w:type="character" w:customStyle="1" w:styleId="affff4">
    <w:name w:val="标准文件_发布"/>
    <w:uiPriority w:val="99"/>
    <w:rsid w:val="00B620A4"/>
    <w:rPr>
      <w:rFonts w:ascii="黑体" w:eastAsia="黑体" w:cs="黑体"/>
      <w:spacing w:val="0"/>
      <w:w w:val="100"/>
      <w:position w:val="3"/>
      <w:sz w:val="28"/>
      <w:szCs w:val="28"/>
    </w:rPr>
  </w:style>
  <w:style w:type="paragraph" w:customStyle="1" w:styleId="ad">
    <w:name w:val="标准文件_方框数字列项"/>
    <w:basedOn w:val="afffc"/>
    <w:uiPriority w:val="99"/>
    <w:rsid w:val="00B620A4"/>
    <w:pPr>
      <w:numPr>
        <w:numId w:val="3"/>
      </w:numPr>
      <w:ind w:firstLineChars="0" w:firstLine="0"/>
    </w:pPr>
  </w:style>
  <w:style w:type="paragraph" w:customStyle="1" w:styleId="affff5">
    <w:name w:val="标准文件_封面标准编号"/>
    <w:basedOn w:val="Normal"/>
    <w:next w:val="affff"/>
    <w:uiPriority w:val="99"/>
    <w:rsid w:val="00B620A4"/>
    <w:pPr>
      <w:spacing w:line="310" w:lineRule="exact"/>
      <w:jc w:val="right"/>
    </w:pPr>
    <w:rPr>
      <w:rFonts w:ascii="黑体" w:eastAsia="黑体" w:cs="黑体"/>
      <w:kern w:val="0"/>
      <w:sz w:val="28"/>
      <w:szCs w:val="28"/>
    </w:rPr>
  </w:style>
  <w:style w:type="paragraph" w:customStyle="1" w:styleId="affff6">
    <w:name w:val="标准文件_封面标准分类号"/>
    <w:basedOn w:val="Normal"/>
    <w:uiPriority w:val="99"/>
    <w:rsid w:val="00B620A4"/>
    <w:rPr>
      <w:rFonts w:ascii="黑体" w:eastAsia="黑体" w:cs="黑体"/>
      <w:b/>
      <w:bCs/>
      <w:kern w:val="0"/>
      <w:sz w:val="28"/>
      <w:szCs w:val="28"/>
    </w:rPr>
  </w:style>
  <w:style w:type="paragraph" w:customStyle="1" w:styleId="affff7">
    <w:name w:val="标准文件_封面标准名称"/>
    <w:basedOn w:val="Normal"/>
    <w:uiPriority w:val="99"/>
    <w:rsid w:val="00B620A4"/>
    <w:pPr>
      <w:spacing w:line="240" w:lineRule="auto"/>
      <w:jc w:val="center"/>
    </w:pPr>
    <w:rPr>
      <w:rFonts w:ascii="黑体" w:eastAsia="黑体" w:cs="黑体"/>
      <w:kern w:val="0"/>
      <w:sz w:val="52"/>
      <w:szCs w:val="52"/>
    </w:rPr>
  </w:style>
  <w:style w:type="paragraph" w:customStyle="1" w:styleId="affff8">
    <w:name w:val="标准文件_封面标准英文名称"/>
    <w:basedOn w:val="Normal"/>
    <w:uiPriority w:val="99"/>
    <w:rsid w:val="00B620A4"/>
    <w:pPr>
      <w:spacing w:line="240" w:lineRule="auto"/>
      <w:jc w:val="center"/>
    </w:pPr>
    <w:rPr>
      <w:rFonts w:ascii="黑体" w:eastAsia="黑体" w:cs="黑体"/>
      <w:b/>
      <w:bCs/>
      <w:sz w:val="28"/>
      <w:szCs w:val="28"/>
    </w:rPr>
  </w:style>
  <w:style w:type="paragraph" w:customStyle="1" w:styleId="affff9">
    <w:name w:val="标准文件_封面发布日期"/>
    <w:basedOn w:val="Normal"/>
    <w:uiPriority w:val="99"/>
    <w:rsid w:val="00B620A4"/>
    <w:pPr>
      <w:spacing w:line="310" w:lineRule="exact"/>
    </w:pPr>
    <w:rPr>
      <w:rFonts w:ascii="黑体" w:eastAsia="黑体" w:cs="黑体"/>
      <w:kern w:val="0"/>
      <w:sz w:val="28"/>
      <w:szCs w:val="28"/>
    </w:rPr>
  </w:style>
  <w:style w:type="paragraph" w:customStyle="1" w:styleId="affffa">
    <w:name w:val="标准文件_封面密级"/>
    <w:basedOn w:val="Normal"/>
    <w:uiPriority w:val="99"/>
    <w:rsid w:val="00B620A4"/>
    <w:rPr>
      <w:rFonts w:eastAsia="黑体"/>
      <w:sz w:val="32"/>
      <w:szCs w:val="32"/>
    </w:rPr>
  </w:style>
  <w:style w:type="paragraph" w:customStyle="1" w:styleId="affffb">
    <w:name w:val="标准文件_封面实施日期"/>
    <w:basedOn w:val="Normal"/>
    <w:uiPriority w:val="99"/>
    <w:rsid w:val="00B620A4"/>
    <w:pPr>
      <w:spacing w:line="310" w:lineRule="exact"/>
      <w:jc w:val="right"/>
    </w:pPr>
    <w:rPr>
      <w:rFonts w:ascii="黑体" w:eastAsia="黑体" w:cs="黑体"/>
      <w:sz w:val="28"/>
      <w:szCs w:val="28"/>
    </w:rPr>
  </w:style>
  <w:style w:type="paragraph" w:customStyle="1" w:styleId="affffc">
    <w:name w:val="标准文件_封面抬头"/>
    <w:basedOn w:val="afffc"/>
    <w:uiPriority w:val="99"/>
    <w:rsid w:val="00B620A4"/>
    <w:pPr>
      <w:adjustRightInd w:val="0"/>
      <w:spacing w:line="800" w:lineRule="exact"/>
      <w:ind w:firstLineChars="0" w:firstLine="0"/>
      <w:jc w:val="distribute"/>
    </w:pPr>
    <w:rPr>
      <w:rFonts w:ascii="黑体" w:eastAsia="黑体" w:cs="黑体"/>
      <w:b/>
      <w:bCs/>
      <w:sz w:val="64"/>
      <w:szCs w:val="64"/>
    </w:rPr>
  </w:style>
  <w:style w:type="paragraph" w:customStyle="1" w:styleId="aff3">
    <w:name w:val="标准文件_附录标识"/>
    <w:next w:val="afffc"/>
    <w:uiPriority w:val="99"/>
    <w:rsid w:val="00B620A4"/>
    <w:pPr>
      <w:numPr>
        <w:numId w:val="4"/>
      </w:numPr>
      <w:shd w:val="clear" w:color="FFFFFF" w:fill="FFFFFF"/>
      <w:tabs>
        <w:tab w:val="left" w:pos="6406"/>
      </w:tabs>
      <w:spacing w:before="560" w:afterLines="50"/>
      <w:jc w:val="center"/>
      <w:outlineLvl w:val="0"/>
    </w:pPr>
    <w:rPr>
      <w:rFonts w:ascii="黑体" w:eastAsia="黑体" w:hAnsi="Times New Roman" w:cs="黑体"/>
      <w:kern w:val="0"/>
      <w:szCs w:val="21"/>
    </w:rPr>
  </w:style>
  <w:style w:type="paragraph" w:customStyle="1" w:styleId="aff">
    <w:name w:val="标准文件_附录表标题"/>
    <w:next w:val="afffc"/>
    <w:uiPriority w:val="99"/>
    <w:rsid w:val="00B620A4"/>
    <w:pPr>
      <w:numPr>
        <w:ilvl w:val="1"/>
        <w:numId w:val="5"/>
      </w:numPr>
      <w:adjustRightInd w:val="0"/>
      <w:snapToGrid w:val="0"/>
      <w:spacing w:beforeLines="50" w:afterLines="50"/>
      <w:jc w:val="center"/>
      <w:textAlignment w:val="baseline"/>
    </w:pPr>
    <w:rPr>
      <w:rFonts w:ascii="黑体" w:eastAsia="黑体" w:hAnsi="Times New Roman" w:cs="黑体"/>
      <w:kern w:val="21"/>
      <w:szCs w:val="21"/>
    </w:rPr>
  </w:style>
  <w:style w:type="paragraph" w:customStyle="1" w:styleId="aff4">
    <w:name w:val="标准文件_附录一级条标题"/>
    <w:next w:val="afffc"/>
    <w:uiPriority w:val="99"/>
    <w:rsid w:val="00B620A4"/>
    <w:pPr>
      <w:widowControl w:val="0"/>
      <w:numPr>
        <w:ilvl w:val="1"/>
        <w:numId w:val="4"/>
      </w:numPr>
      <w:spacing w:beforeLines="50" w:afterLines="50"/>
      <w:jc w:val="both"/>
      <w:outlineLvl w:val="2"/>
    </w:pPr>
    <w:rPr>
      <w:rFonts w:ascii="黑体" w:eastAsia="黑体" w:hAnsi="Times New Roman" w:cs="黑体"/>
      <w:kern w:val="21"/>
      <w:szCs w:val="21"/>
    </w:rPr>
  </w:style>
  <w:style w:type="paragraph" w:customStyle="1" w:styleId="aff5">
    <w:name w:val="标准文件_附录二级条标题"/>
    <w:basedOn w:val="aff4"/>
    <w:next w:val="afffc"/>
    <w:uiPriority w:val="99"/>
    <w:rsid w:val="00B620A4"/>
    <w:pPr>
      <w:widowControl/>
      <w:numPr>
        <w:ilvl w:val="2"/>
      </w:numPr>
      <w:wordWrap w:val="0"/>
      <w:overflowPunct w:val="0"/>
      <w:autoSpaceDE w:val="0"/>
      <w:autoSpaceDN w:val="0"/>
      <w:textAlignment w:val="baseline"/>
      <w:outlineLvl w:val="3"/>
    </w:pPr>
  </w:style>
  <w:style w:type="paragraph" w:customStyle="1" w:styleId="affffd">
    <w:name w:val="标准文件_附录公式"/>
    <w:basedOn w:val="afffb"/>
    <w:next w:val="afffb"/>
    <w:uiPriority w:val="99"/>
    <w:rsid w:val="00B620A4"/>
    <w:pPr>
      <w:tabs>
        <w:tab w:val="center" w:pos="4678"/>
        <w:tab w:val="center" w:pos="9356"/>
      </w:tabs>
      <w:spacing w:line="240" w:lineRule="auto"/>
      <w:ind w:right="-51" w:firstLineChars="0" w:firstLine="0"/>
    </w:pPr>
    <w:rPr>
      <w:rFonts w:ascii="宋体" w:hAnsi="宋体" w:cs="宋体"/>
    </w:rPr>
  </w:style>
  <w:style w:type="paragraph" w:customStyle="1" w:styleId="aff6">
    <w:name w:val="标准文件_附录三级条标题"/>
    <w:next w:val="afffc"/>
    <w:uiPriority w:val="99"/>
    <w:rsid w:val="00B620A4"/>
    <w:pPr>
      <w:widowControl w:val="0"/>
      <w:numPr>
        <w:ilvl w:val="3"/>
        <w:numId w:val="4"/>
      </w:numPr>
      <w:spacing w:beforeLines="50" w:afterLines="50"/>
      <w:jc w:val="both"/>
      <w:outlineLvl w:val="4"/>
    </w:pPr>
    <w:rPr>
      <w:rFonts w:ascii="黑体" w:eastAsia="黑体" w:hAnsi="Times New Roman" w:cs="黑体"/>
      <w:kern w:val="21"/>
      <w:szCs w:val="21"/>
    </w:rPr>
  </w:style>
  <w:style w:type="paragraph" w:customStyle="1" w:styleId="aff7">
    <w:name w:val="标准文件_附录四级条标题"/>
    <w:next w:val="afffc"/>
    <w:uiPriority w:val="99"/>
    <w:rsid w:val="00B620A4"/>
    <w:pPr>
      <w:widowControl w:val="0"/>
      <w:numPr>
        <w:ilvl w:val="4"/>
        <w:numId w:val="4"/>
      </w:numPr>
      <w:spacing w:beforeLines="50" w:afterLines="50"/>
      <w:jc w:val="both"/>
      <w:outlineLvl w:val="5"/>
    </w:pPr>
    <w:rPr>
      <w:rFonts w:ascii="黑体" w:eastAsia="黑体" w:hAnsi="Times New Roman" w:cs="黑体"/>
      <w:kern w:val="21"/>
      <w:szCs w:val="21"/>
    </w:rPr>
  </w:style>
  <w:style w:type="paragraph" w:customStyle="1" w:styleId="af9">
    <w:name w:val="标准文件_附录图标题"/>
    <w:next w:val="afffc"/>
    <w:uiPriority w:val="99"/>
    <w:rsid w:val="00B620A4"/>
    <w:pPr>
      <w:numPr>
        <w:ilvl w:val="1"/>
        <w:numId w:val="6"/>
      </w:numPr>
      <w:adjustRightInd w:val="0"/>
      <w:snapToGrid w:val="0"/>
      <w:spacing w:beforeLines="50" w:afterLines="50"/>
      <w:jc w:val="center"/>
    </w:pPr>
    <w:rPr>
      <w:rFonts w:ascii="黑体" w:eastAsia="黑体" w:hAnsi="Times New Roman" w:cs="黑体"/>
      <w:kern w:val="0"/>
      <w:szCs w:val="21"/>
    </w:rPr>
  </w:style>
  <w:style w:type="paragraph" w:customStyle="1" w:styleId="aff8">
    <w:name w:val="标准文件_附录五级条标题"/>
    <w:next w:val="afffc"/>
    <w:uiPriority w:val="99"/>
    <w:rsid w:val="00B620A4"/>
    <w:pPr>
      <w:widowControl w:val="0"/>
      <w:numPr>
        <w:ilvl w:val="5"/>
        <w:numId w:val="4"/>
      </w:numPr>
      <w:spacing w:beforeLines="50" w:afterLines="50"/>
      <w:jc w:val="both"/>
      <w:outlineLvl w:val="6"/>
    </w:pPr>
    <w:rPr>
      <w:rFonts w:ascii="黑体" w:eastAsia="黑体" w:hAnsi="Times New Roman" w:cs="黑体"/>
      <w:kern w:val="21"/>
      <w:szCs w:val="21"/>
    </w:rPr>
  </w:style>
  <w:style w:type="paragraph" w:customStyle="1" w:styleId="af0">
    <w:name w:val="标准文件_附录英文标识"/>
    <w:next w:val="BodyText"/>
    <w:uiPriority w:val="99"/>
    <w:rsid w:val="00B620A4"/>
    <w:pPr>
      <w:numPr>
        <w:numId w:val="7"/>
      </w:numPr>
      <w:tabs>
        <w:tab w:val="left" w:pos="6406"/>
      </w:tabs>
      <w:spacing w:before="220" w:after="320"/>
      <w:jc w:val="center"/>
      <w:outlineLvl w:val="0"/>
    </w:pPr>
    <w:rPr>
      <w:rFonts w:ascii="黑体" w:eastAsia="黑体" w:hAnsi="Times New Roman" w:cs="黑体"/>
      <w:kern w:val="0"/>
      <w:szCs w:val="21"/>
    </w:rPr>
  </w:style>
  <w:style w:type="paragraph" w:customStyle="1" w:styleId="affffe">
    <w:name w:val="标准文件_附录章标题"/>
    <w:next w:val="afffc"/>
    <w:uiPriority w:val="99"/>
    <w:rsid w:val="00B620A4"/>
    <w:p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fffff">
    <w:name w:val="标准文件_公式后的破折号"/>
    <w:basedOn w:val="afffc"/>
    <w:next w:val="afffc"/>
    <w:uiPriority w:val="99"/>
    <w:rsid w:val="00B620A4"/>
    <w:pPr>
      <w:ind w:leftChars="200" w:left="488" w:hangingChars="290" w:hanging="289"/>
    </w:pPr>
  </w:style>
  <w:style w:type="paragraph" w:customStyle="1" w:styleId="a6">
    <w:name w:val="标准文件_前言、引言标题"/>
    <w:next w:val="Normal"/>
    <w:uiPriority w:val="99"/>
    <w:rsid w:val="00B620A4"/>
    <w:pPr>
      <w:numPr>
        <w:numId w:val="8"/>
      </w:numPr>
      <w:shd w:val="clear" w:color="FFFFFF" w:fill="FFFFFF"/>
      <w:spacing w:before="480" w:afterLines="150"/>
      <w:jc w:val="center"/>
      <w:outlineLvl w:val="0"/>
    </w:pPr>
    <w:rPr>
      <w:rFonts w:ascii="黑体" w:eastAsia="黑体" w:hAnsi="Times New Roman" w:cs="黑体"/>
      <w:kern w:val="0"/>
      <w:sz w:val="32"/>
      <w:szCs w:val="32"/>
    </w:rPr>
  </w:style>
  <w:style w:type="paragraph" w:customStyle="1" w:styleId="afffff0">
    <w:name w:val="标准文件_目次、标准名称标题"/>
    <w:basedOn w:val="a6"/>
    <w:next w:val="afffc"/>
    <w:uiPriority w:val="99"/>
    <w:rsid w:val="00B620A4"/>
    <w:pPr>
      <w:spacing w:line="460" w:lineRule="exact"/>
      <w:ind w:left="0" w:firstLine="0"/>
    </w:pPr>
  </w:style>
  <w:style w:type="paragraph" w:customStyle="1" w:styleId="afffff1">
    <w:name w:val="标准文件_目录标题"/>
    <w:basedOn w:val="Normal"/>
    <w:uiPriority w:val="99"/>
    <w:rsid w:val="00B620A4"/>
    <w:pPr>
      <w:spacing w:before="480" w:afterLines="150" w:line="240" w:lineRule="auto"/>
      <w:jc w:val="center"/>
    </w:pPr>
    <w:rPr>
      <w:rFonts w:ascii="黑体" w:eastAsia="黑体" w:cs="黑体"/>
      <w:sz w:val="32"/>
      <w:szCs w:val="32"/>
    </w:rPr>
  </w:style>
  <w:style w:type="paragraph" w:customStyle="1" w:styleId="af1">
    <w:name w:val="标准文件_破折号列项"/>
    <w:uiPriority w:val="99"/>
    <w:rsid w:val="00B620A4"/>
    <w:pPr>
      <w:numPr>
        <w:numId w:val="9"/>
      </w:numPr>
      <w:adjustRightInd w:val="0"/>
      <w:snapToGrid w:val="0"/>
      <w:ind w:firstLineChars="200" w:firstLine="200"/>
    </w:pPr>
    <w:rPr>
      <w:rFonts w:ascii="Times New Roman" w:hAnsi="Times New Roman"/>
      <w:kern w:val="0"/>
      <w:szCs w:val="21"/>
    </w:rPr>
  </w:style>
  <w:style w:type="paragraph" w:customStyle="1" w:styleId="afc">
    <w:name w:val="标准文件_破折号列项（二级）"/>
    <w:basedOn w:val="af1"/>
    <w:uiPriority w:val="99"/>
    <w:rsid w:val="00B620A4"/>
    <w:pPr>
      <w:numPr>
        <w:numId w:val="10"/>
      </w:numPr>
      <w:ind w:firstLine="0"/>
    </w:pPr>
  </w:style>
  <w:style w:type="paragraph" w:customStyle="1" w:styleId="afff">
    <w:name w:val="标准文件_三级条标题"/>
    <w:basedOn w:val="affe"/>
    <w:next w:val="afffc"/>
    <w:uiPriority w:val="99"/>
    <w:rsid w:val="00B620A4"/>
    <w:pPr>
      <w:widowControl/>
      <w:numPr>
        <w:ilvl w:val="4"/>
      </w:numPr>
      <w:outlineLvl w:val="3"/>
    </w:pPr>
  </w:style>
  <w:style w:type="character" w:customStyle="1" w:styleId="10">
    <w:name w:val="不明显参考1"/>
    <w:uiPriority w:val="99"/>
    <w:rsid w:val="00B620A4"/>
    <w:rPr>
      <w:smallCaps/>
      <w:color w:val="auto"/>
      <w:u w:val="single"/>
    </w:rPr>
  </w:style>
  <w:style w:type="paragraph" w:customStyle="1" w:styleId="afffff2">
    <w:name w:val="标准文件_示例后续"/>
    <w:basedOn w:val="Normal"/>
    <w:uiPriority w:val="99"/>
    <w:rsid w:val="00B620A4"/>
    <w:pPr>
      <w:adjustRightInd/>
      <w:spacing w:line="240" w:lineRule="auto"/>
      <w:ind w:firstLineChars="200" w:firstLine="200"/>
    </w:pPr>
    <w:rPr>
      <w:sz w:val="18"/>
      <w:szCs w:val="18"/>
    </w:rPr>
  </w:style>
  <w:style w:type="paragraph" w:customStyle="1" w:styleId="aff9">
    <w:name w:val="标准文件_数字编号列项"/>
    <w:uiPriority w:val="99"/>
    <w:rsid w:val="00B620A4"/>
    <w:pPr>
      <w:numPr>
        <w:numId w:val="11"/>
      </w:numPr>
      <w:jc w:val="both"/>
    </w:pPr>
    <w:rPr>
      <w:rFonts w:ascii="宋体" w:hAnsi="宋体" w:cs="宋体"/>
      <w:kern w:val="0"/>
      <w:szCs w:val="21"/>
    </w:rPr>
  </w:style>
  <w:style w:type="paragraph" w:customStyle="1" w:styleId="afff0">
    <w:name w:val="标准文件_四级条标题"/>
    <w:next w:val="afffc"/>
    <w:uiPriority w:val="99"/>
    <w:rsid w:val="00B620A4"/>
    <w:pPr>
      <w:widowControl w:val="0"/>
      <w:numPr>
        <w:ilvl w:val="5"/>
        <w:numId w:val="2"/>
      </w:numPr>
      <w:spacing w:beforeLines="50" w:afterLines="50"/>
      <w:jc w:val="both"/>
      <w:outlineLvl w:val="4"/>
    </w:pPr>
    <w:rPr>
      <w:rFonts w:ascii="黑体" w:eastAsia="黑体" w:hAnsi="Times New Roman" w:cs="黑体"/>
      <w:kern w:val="0"/>
      <w:szCs w:val="21"/>
    </w:rPr>
  </w:style>
  <w:style w:type="paragraph" w:customStyle="1" w:styleId="afffff3">
    <w:name w:val="标准文件_条文脚注"/>
    <w:basedOn w:val="FootnoteText"/>
    <w:uiPriority w:val="99"/>
    <w:rsid w:val="00B620A4"/>
    <w:pPr>
      <w:adjustRightInd w:val="0"/>
      <w:spacing w:line="240" w:lineRule="auto"/>
      <w:ind w:leftChars="0" w:left="0" w:firstLineChars="200" w:firstLine="200"/>
      <w:jc w:val="both"/>
    </w:pPr>
    <w:rPr>
      <w:rFonts w:hAnsi="宋体"/>
    </w:rPr>
  </w:style>
  <w:style w:type="paragraph" w:customStyle="1" w:styleId="af4">
    <w:name w:val="标准文件_图表脚注"/>
    <w:basedOn w:val="Normal"/>
    <w:next w:val="afffc"/>
    <w:uiPriority w:val="99"/>
    <w:rsid w:val="00B620A4"/>
    <w:pPr>
      <w:numPr>
        <w:numId w:val="12"/>
      </w:numPr>
      <w:spacing w:line="240" w:lineRule="auto"/>
      <w:jc w:val="left"/>
    </w:pPr>
    <w:rPr>
      <w:rFonts w:ascii="宋体" w:hAnsi="宋体" w:cs="宋体"/>
      <w:sz w:val="18"/>
      <w:szCs w:val="18"/>
    </w:rPr>
  </w:style>
  <w:style w:type="character" w:customStyle="1" w:styleId="afffff4">
    <w:name w:val="标准文件_图表脚注内容"/>
    <w:uiPriority w:val="99"/>
    <w:rsid w:val="00B620A4"/>
    <w:rPr>
      <w:rFonts w:ascii="宋体" w:eastAsia="宋体" w:hAnsi="宋体" w:cs="宋体"/>
      <w:spacing w:val="0"/>
      <w:sz w:val="18"/>
      <w:szCs w:val="18"/>
      <w:vertAlign w:val="superscript"/>
    </w:rPr>
  </w:style>
  <w:style w:type="paragraph" w:customStyle="1" w:styleId="afff1">
    <w:name w:val="标准文件_五级条标题"/>
    <w:next w:val="afffc"/>
    <w:uiPriority w:val="99"/>
    <w:rsid w:val="00B620A4"/>
    <w:pPr>
      <w:widowControl w:val="0"/>
      <w:numPr>
        <w:ilvl w:val="6"/>
        <w:numId w:val="2"/>
      </w:numPr>
      <w:spacing w:beforeLines="50" w:afterLines="50"/>
      <w:jc w:val="both"/>
      <w:outlineLvl w:val="5"/>
    </w:pPr>
    <w:rPr>
      <w:rFonts w:ascii="黑体" w:eastAsia="黑体" w:hAnsi="Times New Roman" w:cs="黑体"/>
      <w:kern w:val="0"/>
      <w:szCs w:val="21"/>
    </w:rPr>
  </w:style>
  <w:style w:type="paragraph" w:customStyle="1" w:styleId="affc">
    <w:name w:val="标准文件_章标题"/>
    <w:next w:val="afffc"/>
    <w:uiPriority w:val="99"/>
    <w:rsid w:val="00B620A4"/>
    <w:pPr>
      <w:numPr>
        <w:ilvl w:val="1"/>
        <w:numId w:val="2"/>
      </w:numPr>
      <w:spacing w:beforeLines="100" w:afterLines="100"/>
      <w:jc w:val="both"/>
      <w:outlineLvl w:val="0"/>
    </w:pPr>
    <w:rPr>
      <w:rFonts w:ascii="黑体" w:eastAsia="黑体" w:hAnsi="Times New Roman" w:cs="黑体"/>
      <w:kern w:val="0"/>
      <w:szCs w:val="21"/>
    </w:rPr>
  </w:style>
  <w:style w:type="paragraph" w:customStyle="1" w:styleId="affd">
    <w:name w:val="标准文件_一级条标题"/>
    <w:basedOn w:val="affc"/>
    <w:next w:val="afffc"/>
    <w:uiPriority w:val="99"/>
    <w:rsid w:val="00B620A4"/>
    <w:pPr>
      <w:numPr>
        <w:ilvl w:val="2"/>
      </w:numPr>
      <w:spacing w:beforeLines="50" w:afterLines="50"/>
      <w:outlineLvl w:val="1"/>
    </w:pPr>
  </w:style>
  <w:style w:type="paragraph" w:customStyle="1" w:styleId="afffff5">
    <w:name w:val="标准文件_一致程度"/>
    <w:basedOn w:val="Normal"/>
    <w:uiPriority w:val="99"/>
    <w:rsid w:val="00B620A4"/>
    <w:pPr>
      <w:spacing w:line="440" w:lineRule="exact"/>
      <w:jc w:val="center"/>
    </w:pPr>
    <w:rPr>
      <w:sz w:val="28"/>
      <w:szCs w:val="28"/>
    </w:rPr>
  </w:style>
  <w:style w:type="paragraph" w:customStyle="1" w:styleId="afffff6">
    <w:name w:val="标准文件_引言标题"/>
    <w:next w:val="Normal"/>
    <w:uiPriority w:val="99"/>
    <w:rsid w:val="00B620A4"/>
    <w:pPr>
      <w:shd w:val="clear" w:color="FFFFFF" w:fill="FFFFFF"/>
      <w:spacing w:before="540" w:after="600"/>
      <w:jc w:val="center"/>
      <w:outlineLvl w:val="0"/>
    </w:pPr>
    <w:rPr>
      <w:rFonts w:ascii="黑体" w:eastAsia="黑体" w:hAnsi="Times New Roman" w:cs="黑体"/>
      <w:kern w:val="0"/>
      <w:sz w:val="32"/>
      <w:szCs w:val="32"/>
    </w:rPr>
  </w:style>
  <w:style w:type="paragraph" w:customStyle="1" w:styleId="afffff7">
    <w:name w:val="标准文件_英文图表脚注"/>
    <w:basedOn w:val="afffb"/>
    <w:uiPriority w:val="99"/>
    <w:rsid w:val="00B620A4"/>
    <w:pPr>
      <w:widowControl/>
      <w:adjustRightInd/>
      <w:snapToGrid/>
      <w:spacing w:line="240" w:lineRule="auto"/>
      <w:ind w:left="79" w:hangingChars="80" w:hanging="79"/>
    </w:pPr>
    <w:rPr>
      <w:rFonts w:ascii="宋体" w:hAnsi="宋体" w:cs="宋体"/>
    </w:rPr>
  </w:style>
  <w:style w:type="paragraph" w:customStyle="1" w:styleId="af6">
    <w:name w:val="标准文件_数字编号列项（二级）"/>
    <w:uiPriority w:val="99"/>
    <w:rsid w:val="00B620A4"/>
    <w:pPr>
      <w:numPr>
        <w:ilvl w:val="1"/>
        <w:numId w:val="13"/>
      </w:numPr>
      <w:tabs>
        <w:tab w:val="left" w:pos="851"/>
      </w:tabs>
      <w:jc w:val="both"/>
    </w:pPr>
    <w:rPr>
      <w:rFonts w:ascii="宋体" w:hAnsi="Times New Roman" w:cs="宋体"/>
      <w:kern w:val="0"/>
      <w:szCs w:val="21"/>
    </w:rPr>
  </w:style>
  <w:style w:type="paragraph" w:customStyle="1" w:styleId="af">
    <w:name w:val="标准文件_英文注："/>
    <w:basedOn w:val="Normal"/>
    <w:next w:val="afffc"/>
    <w:uiPriority w:val="99"/>
    <w:rsid w:val="00B620A4"/>
    <w:pPr>
      <w:numPr>
        <w:numId w:val="14"/>
      </w:numPr>
      <w:tabs>
        <w:tab w:val="left" w:pos="420"/>
      </w:tabs>
      <w:autoSpaceDE w:val="0"/>
      <w:autoSpaceDN w:val="0"/>
      <w:spacing w:line="240" w:lineRule="auto"/>
    </w:pPr>
    <w:rPr>
      <w:rFonts w:ascii="宋体" w:hAnsi="宋体" w:cs="宋体"/>
      <w:kern w:val="0"/>
      <w:sz w:val="18"/>
      <w:szCs w:val="18"/>
    </w:rPr>
  </w:style>
  <w:style w:type="paragraph" w:customStyle="1" w:styleId="aff0">
    <w:name w:val="标准文件_英文注×："/>
    <w:basedOn w:val="Normal"/>
    <w:uiPriority w:val="99"/>
    <w:rsid w:val="00B620A4"/>
    <w:pPr>
      <w:numPr>
        <w:numId w:val="15"/>
      </w:numPr>
      <w:tabs>
        <w:tab w:val="left" w:pos="210"/>
      </w:tabs>
      <w:autoSpaceDE w:val="0"/>
      <w:autoSpaceDN w:val="0"/>
      <w:spacing w:line="240" w:lineRule="auto"/>
    </w:pPr>
    <w:rPr>
      <w:rFonts w:ascii="宋体" w:hAnsi="宋体" w:cs="宋体"/>
      <w:kern w:val="0"/>
    </w:rPr>
  </w:style>
  <w:style w:type="paragraph" w:customStyle="1" w:styleId="aff2">
    <w:name w:val="标准文件_正文表标题"/>
    <w:next w:val="afffc"/>
    <w:uiPriority w:val="99"/>
    <w:rsid w:val="00B620A4"/>
    <w:pPr>
      <w:numPr>
        <w:numId w:val="16"/>
      </w:numPr>
      <w:tabs>
        <w:tab w:val="left" w:pos="0"/>
      </w:tabs>
      <w:spacing w:beforeLines="50" w:afterLines="50"/>
      <w:jc w:val="center"/>
    </w:pPr>
    <w:rPr>
      <w:rFonts w:ascii="黑体" w:eastAsia="黑体" w:hAnsi="Times New Roman" w:cs="黑体"/>
      <w:kern w:val="0"/>
      <w:szCs w:val="21"/>
    </w:rPr>
  </w:style>
  <w:style w:type="paragraph" w:customStyle="1" w:styleId="afffff8">
    <w:name w:val="标准文件_正文公式"/>
    <w:basedOn w:val="Normal"/>
    <w:next w:val="afffb"/>
    <w:uiPriority w:val="99"/>
    <w:rsid w:val="00B620A4"/>
    <w:pPr>
      <w:tabs>
        <w:tab w:val="center" w:pos="4678"/>
        <w:tab w:val="center" w:pos="9356"/>
      </w:tabs>
      <w:spacing w:line="240" w:lineRule="auto"/>
    </w:pPr>
    <w:rPr>
      <w:rFonts w:ascii="宋体" w:hAnsi="宋体" w:cs="宋体"/>
    </w:rPr>
  </w:style>
  <w:style w:type="paragraph" w:customStyle="1" w:styleId="afd">
    <w:name w:val="标准文件_正文图标题"/>
    <w:next w:val="afffc"/>
    <w:uiPriority w:val="99"/>
    <w:rsid w:val="00B620A4"/>
    <w:pPr>
      <w:numPr>
        <w:numId w:val="17"/>
      </w:numPr>
      <w:spacing w:beforeLines="50" w:afterLines="50"/>
      <w:jc w:val="center"/>
    </w:pPr>
    <w:rPr>
      <w:rFonts w:ascii="黑体" w:eastAsia="黑体" w:hAnsi="Times New Roman" w:cs="黑体"/>
      <w:kern w:val="0"/>
      <w:szCs w:val="21"/>
    </w:rPr>
  </w:style>
  <w:style w:type="paragraph" w:customStyle="1" w:styleId="afff3">
    <w:name w:val="标准文件_正文英文表标题"/>
    <w:next w:val="afffc"/>
    <w:uiPriority w:val="99"/>
    <w:rsid w:val="00B620A4"/>
    <w:pPr>
      <w:numPr>
        <w:numId w:val="18"/>
      </w:numPr>
      <w:jc w:val="center"/>
    </w:pPr>
    <w:rPr>
      <w:rFonts w:ascii="黑体" w:eastAsia="黑体" w:hAnsi="Times New Roman" w:cs="黑体"/>
      <w:kern w:val="0"/>
      <w:szCs w:val="21"/>
    </w:rPr>
  </w:style>
  <w:style w:type="paragraph" w:customStyle="1" w:styleId="afb">
    <w:name w:val="标准文件_正文英文图标题"/>
    <w:next w:val="afffc"/>
    <w:uiPriority w:val="99"/>
    <w:rsid w:val="00B620A4"/>
    <w:pPr>
      <w:numPr>
        <w:numId w:val="19"/>
      </w:numPr>
      <w:jc w:val="center"/>
    </w:pPr>
    <w:rPr>
      <w:rFonts w:ascii="黑体" w:eastAsia="黑体" w:hAnsi="Times New Roman" w:cs="黑体"/>
      <w:kern w:val="0"/>
      <w:szCs w:val="21"/>
    </w:rPr>
  </w:style>
  <w:style w:type="paragraph" w:customStyle="1" w:styleId="af7">
    <w:name w:val="标准文件_编号列项（三级）"/>
    <w:uiPriority w:val="99"/>
    <w:rsid w:val="00B620A4"/>
    <w:pPr>
      <w:numPr>
        <w:ilvl w:val="2"/>
        <w:numId w:val="13"/>
      </w:numPr>
      <w:tabs>
        <w:tab w:val="left" w:pos="851"/>
      </w:tabs>
    </w:pPr>
    <w:rPr>
      <w:rFonts w:ascii="宋体" w:hAnsi="Times New Roman" w:cs="宋体"/>
      <w:kern w:val="0"/>
      <w:szCs w:val="21"/>
    </w:rPr>
  </w:style>
  <w:style w:type="paragraph" w:customStyle="1" w:styleId="a1">
    <w:name w:val="二级无标题条"/>
    <w:basedOn w:val="Normal"/>
    <w:uiPriority w:val="99"/>
    <w:rsid w:val="00B620A4"/>
    <w:pPr>
      <w:numPr>
        <w:ilvl w:val="3"/>
        <w:numId w:val="20"/>
      </w:numPr>
      <w:adjustRightInd/>
      <w:spacing w:line="240" w:lineRule="auto"/>
    </w:pPr>
    <w:rPr>
      <w:rFonts w:ascii="宋体" w:hAnsi="宋体" w:cs="宋体"/>
    </w:rPr>
  </w:style>
  <w:style w:type="paragraph" w:customStyle="1" w:styleId="afffff9">
    <w:name w:val="发布部门"/>
    <w:next w:val="afffc"/>
    <w:uiPriority w:val="99"/>
    <w:rsid w:val="00B620A4"/>
    <w:pPr>
      <w:framePr w:w="7433" w:h="585" w:hRule="exact" w:hSpace="180" w:vSpace="180" w:wrap="auto" w:hAnchor="margin" w:xAlign="center" w:y="14401" w:anchorLock="1"/>
      <w:jc w:val="center"/>
    </w:pPr>
    <w:rPr>
      <w:rFonts w:ascii="宋体" w:hAnsi="Times New Roman" w:cs="宋体"/>
      <w:b/>
      <w:bCs/>
      <w:w w:val="135"/>
      <w:kern w:val="0"/>
      <w:sz w:val="36"/>
      <w:szCs w:val="36"/>
    </w:rPr>
  </w:style>
  <w:style w:type="paragraph" w:customStyle="1" w:styleId="afffffa">
    <w:name w:val="发布日期"/>
    <w:uiPriority w:val="99"/>
    <w:rsid w:val="00B620A4"/>
    <w:pPr>
      <w:framePr w:w="4000" w:h="473" w:hRule="exact" w:hSpace="180" w:vSpace="180" w:wrap="auto" w:hAnchor="margin" w:y="13511" w:anchorLock="1"/>
    </w:pPr>
    <w:rPr>
      <w:rFonts w:ascii="Times New Roman" w:eastAsia="黑体" w:hAnsi="Times New Roman"/>
      <w:kern w:val="0"/>
      <w:sz w:val="28"/>
      <w:szCs w:val="28"/>
    </w:rPr>
  </w:style>
  <w:style w:type="paragraph" w:customStyle="1" w:styleId="afffffb">
    <w:name w:val="封面标准代替信息"/>
    <w:basedOn w:val="Normal"/>
    <w:uiPriority w:val="99"/>
    <w:rsid w:val="00B620A4"/>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cs="宋体"/>
      <w:kern w:val="0"/>
    </w:rPr>
  </w:style>
  <w:style w:type="paragraph" w:customStyle="1" w:styleId="afffffc">
    <w:name w:val="封面标准名称"/>
    <w:uiPriority w:val="99"/>
    <w:rsid w:val="00B620A4"/>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customStyle="1" w:styleId="afffffd">
    <w:name w:val="封面标准文稿编辑信息"/>
    <w:uiPriority w:val="99"/>
    <w:rsid w:val="00B620A4"/>
    <w:pPr>
      <w:spacing w:before="180" w:line="180" w:lineRule="exact"/>
      <w:jc w:val="center"/>
    </w:pPr>
    <w:rPr>
      <w:rFonts w:ascii="宋体" w:hAnsi="Times New Roman" w:cs="宋体"/>
      <w:kern w:val="0"/>
      <w:szCs w:val="21"/>
    </w:rPr>
  </w:style>
  <w:style w:type="paragraph" w:customStyle="1" w:styleId="afffffe">
    <w:name w:val="封面标准文稿类别"/>
    <w:uiPriority w:val="99"/>
    <w:rsid w:val="00B620A4"/>
    <w:pPr>
      <w:spacing w:before="440" w:line="400" w:lineRule="exact"/>
      <w:jc w:val="center"/>
    </w:pPr>
    <w:rPr>
      <w:rFonts w:ascii="宋体" w:hAnsi="Times New Roman" w:cs="宋体"/>
      <w:kern w:val="0"/>
      <w:sz w:val="24"/>
      <w:szCs w:val="24"/>
    </w:rPr>
  </w:style>
  <w:style w:type="paragraph" w:customStyle="1" w:styleId="affffff">
    <w:name w:val="封面标准英文名称"/>
    <w:uiPriority w:val="99"/>
    <w:rsid w:val="00B620A4"/>
    <w:pPr>
      <w:widowControl w:val="0"/>
      <w:spacing w:line="360" w:lineRule="exact"/>
      <w:jc w:val="center"/>
    </w:pPr>
    <w:rPr>
      <w:rFonts w:ascii="Times New Roman" w:hAnsi="Times New Roman"/>
      <w:kern w:val="0"/>
      <w:sz w:val="28"/>
      <w:szCs w:val="28"/>
    </w:rPr>
  </w:style>
  <w:style w:type="paragraph" w:customStyle="1" w:styleId="affffff0">
    <w:name w:val="封面一致性程度标识"/>
    <w:uiPriority w:val="99"/>
    <w:rsid w:val="00B620A4"/>
    <w:pPr>
      <w:spacing w:before="440" w:line="440" w:lineRule="exact"/>
      <w:jc w:val="center"/>
    </w:pPr>
    <w:rPr>
      <w:rFonts w:ascii="Times New Roman" w:hAnsi="Times New Roman"/>
      <w:kern w:val="0"/>
      <w:sz w:val="28"/>
      <w:szCs w:val="28"/>
    </w:rPr>
  </w:style>
  <w:style w:type="paragraph" w:customStyle="1" w:styleId="affffff1">
    <w:name w:val="封面正文"/>
    <w:uiPriority w:val="99"/>
    <w:rsid w:val="00B620A4"/>
    <w:pPr>
      <w:jc w:val="both"/>
    </w:pPr>
    <w:rPr>
      <w:rFonts w:ascii="Times New Roman" w:hAnsi="Times New Roman"/>
      <w:kern w:val="0"/>
      <w:sz w:val="20"/>
      <w:szCs w:val="20"/>
    </w:rPr>
  </w:style>
  <w:style w:type="paragraph" w:customStyle="1" w:styleId="affffff2">
    <w:name w:val="附录二级无标题条"/>
    <w:basedOn w:val="Normal"/>
    <w:next w:val="afffc"/>
    <w:uiPriority w:val="99"/>
    <w:rsid w:val="00B620A4"/>
    <w:pPr>
      <w:widowControl/>
      <w:wordWrap w:val="0"/>
      <w:overflowPunct w:val="0"/>
      <w:autoSpaceDE w:val="0"/>
      <w:autoSpaceDN w:val="0"/>
      <w:adjustRightInd/>
      <w:spacing w:line="240" w:lineRule="auto"/>
      <w:textAlignment w:val="baseline"/>
      <w:outlineLvl w:val="3"/>
    </w:pPr>
    <w:rPr>
      <w:rFonts w:ascii="宋体" w:hAnsi="宋体" w:cs="宋体"/>
      <w:kern w:val="21"/>
    </w:rPr>
  </w:style>
  <w:style w:type="paragraph" w:customStyle="1" w:styleId="affffff3">
    <w:name w:val="附录三级无标题条"/>
    <w:basedOn w:val="affffff2"/>
    <w:next w:val="afffc"/>
    <w:uiPriority w:val="99"/>
    <w:rsid w:val="00B620A4"/>
    <w:pPr>
      <w:outlineLvl w:val="4"/>
    </w:pPr>
  </w:style>
  <w:style w:type="paragraph" w:customStyle="1" w:styleId="affffff4">
    <w:name w:val="附录四级无标题条"/>
    <w:basedOn w:val="affffff3"/>
    <w:next w:val="afffc"/>
    <w:uiPriority w:val="99"/>
    <w:rsid w:val="00B620A4"/>
    <w:pPr>
      <w:outlineLvl w:val="5"/>
    </w:pPr>
  </w:style>
  <w:style w:type="paragraph" w:customStyle="1" w:styleId="affffff5">
    <w:name w:val="附录图"/>
    <w:next w:val="afffc"/>
    <w:uiPriority w:val="99"/>
    <w:rsid w:val="00B620A4"/>
    <w:pPr>
      <w:wordWrap w:val="0"/>
      <w:overflowPunct w:val="0"/>
      <w:autoSpaceDE w:val="0"/>
      <w:spacing w:beforeLines="50" w:afterLines="50"/>
      <w:jc w:val="center"/>
      <w:textAlignment w:val="baseline"/>
      <w:outlineLvl w:val="1"/>
    </w:pPr>
    <w:rPr>
      <w:rFonts w:ascii="黑体" w:eastAsia="黑体" w:hAnsi="Times New Roman" w:cs="黑体"/>
      <w:kern w:val="21"/>
      <w:szCs w:val="21"/>
    </w:rPr>
  </w:style>
  <w:style w:type="paragraph" w:customStyle="1" w:styleId="af2">
    <w:name w:val="标准文件_一级项"/>
    <w:uiPriority w:val="99"/>
    <w:rsid w:val="00B620A4"/>
    <w:pPr>
      <w:numPr>
        <w:numId w:val="21"/>
      </w:numPr>
    </w:pPr>
    <w:rPr>
      <w:rFonts w:ascii="宋体" w:hAnsi="Times New Roman" w:cs="宋体"/>
      <w:kern w:val="0"/>
      <w:szCs w:val="21"/>
    </w:rPr>
  </w:style>
  <w:style w:type="paragraph" w:customStyle="1" w:styleId="affffff6">
    <w:name w:val="附录五级无标题条"/>
    <w:basedOn w:val="affffff4"/>
    <w:next w:val="afffc"/>
    <w:uiPriority w:val="99"/>
    <w:rsid w:val="00B620A4"/>
    <w:pPr>
      <w:outlineLvl w:val="6"/>
    </w:pPr>
  </w:style>
  <w:style w:type="paragraph" w:customStyle="1" w:styleId="affffff7">
    <w:name w:val="附录性质"/>
    <w:basedOn w:val="Normal"/>
    <w:uiPriority w:val="99"/>
    <w:rsid w:val="00B620A4"/>
    <w:pPr>
      <w:widowControl/>
      <w:adjustRightInd/>
      <w:jc w:val="center"/>
    </w:pPr>
    <w:rPr>
      <w:rFonts w:ascii="黑体" w:eastAsia="黑体" w:cs="黑体"/>
    </w:rPr>
  </w:style>
  <w:style w:type="paragraph" w:customStyle="1" w:styleId="affffff8">
    <w:name w:val="附录一级无标题条"/>
    <w:basedOn w:val="affffe"/>
    <w:next w:val="afffc"/>
    <w:uiPriority w:val="99"/>
    <w:rsid w:val="00B620A4"/>
    <w:pPr>
      <w:autoSpaceDN w:val="0"/>
      <w:outlineLvl w:val="2"/>
    </w:pPr>
    <w:rPr>
      <w:rFonts w:ascii="宋体" w:eastAsia="宋体" w:hAnsi="宋体" w:cs="宋体"/>
    </w:rPr>
  </w:style>
  <w:style w:type="character" w:customStyle="1" w:styleId="affffff9">
    <w:name w:val="个人答复风格"/>
    <w:uiPriority w:val="99"/>
    <w:rsid w:val="00B620A4"/>
    <w:rPr>
      <w:rFonts w:ascii="Arial" w:eastAsia="宋体" w:hAnsi="Arial" w:cs="Arial"/>
      <w:color w:val="auto"/>
      <w:spacing w:val="0"/>
      <w:sz w:val="20"/>
      <w:szCs w:val="20"/>
    </w:rPr>
  </w:style>
  <w:style w:type="character" w:customStyle="1" w:styleId="affffffa">
    <w:name w:val="个人撰写风格"/>
    <w:uiPriority w:val="99"/>
    <w:rsid w:val="00B620A4"/>
    <w:rPr>
      <w:rFonts w:ascii="Arial" w:eastAsia="宋体" w:hAnsi="Arial" w:cs="Arial"/>
      <w:color w:val="auto"/>
      <w:spacing w:val="0"/>
      <w:sz w:val="20"/>
      <w:szCs w:val="20"/>
    </w:rPr>
  </w:style>
  <w:style w:type="paragraph" w:customStyle="1" w:styleId="affffffb">
    <w:name w:val="脚注后续"/>
    <w:uiPriority w:val="99"/>
    <w:rsid w:val="00B620A4"/>
    <w:pPr>
      <w:ind w:leftChars="350" w:left="350"/>
      <w:jc w:val="both"/>
    </w:pPr>
    <w:rPr>
      <w:rFonts w:ascii="宋体" w:hAnsi="Times New Roman" w:cs="宋体"/>
      <w:kern w:val="0"/>
      <w:sz w:val="18"/>
      <w:szCs w:val="18"/>
    </w:rPr>
  </w:style>
  <w:style w:type="paragraph" w:customStyle="1" w:styleId="afff4">
    <w:name w:val="列项——"/>
    <w:uiPriority w:val="99"/>
    <w:rsid w:val="00B620A4"/>
    <w:pPr>
      <w:widowControl w:val="0"/>
      <w:numPr>
        <w:numId w:val="22"/>
      </w:numPr>
      <w:jc w:val="both"/>
    </w:pPr>
    <w:rPr>
      <w:rFonts w:ascii="宋体" w:hAnsi="宋体" w:cs="宋体"/>
      <w:kern w:val="0"/>
      <w:szCs w:val="21"/>
    </w:rPr>
  </w:style>
  <w:style w:type="paragraph" w:customStyle="1" w:styleId="affffffc">
    <w:name w:val="列项·"/>
    <w:basedOn w:val="afffc"/>
    <w:uiPriority w:val="99"/>
    <w:rsid w:val="00B620A4"/>
    <w:pPr>
      <w:tabs>
        <w:tab w:val="left" w:pos="840"/>
      </w:tabs>
    </w:pPr>
  </w:style>
  <w:style w:type="paragraph" w:customStyle="1" w:styleId="affffffd">
    <w:name w:val="目次、索引正文"/>
    <w:uiPriority w:val="99"/>
    <w:rsid w:val="00B620A4"/>
    <w:pPr>
      <w:spacing w:line="320" w:lineRule="exact"/>
      <w:jc w:val="both"/>
    </w:pPr>
    <w:rPr>
      <w:rFonts w:ascii="宋体" w:hAnsi="Times New Roman" w:cs="宋体"/>
      <w:kern w:val="0"/>
      <w:szCs w:val="21"/>
    </w:rPr>
  </w:style>
  <w:style w:type="paragraph" w:customStyle="1" w:styleId="210">
    <w:name w:val="目录 21"/>
    <w:basedOn w:val="Normal"/>
    <w:next w:val="Normal"/>
    <w:uiPriority w:val="99"/>
    <w:semiHidden/>
    <w:rsid w:val="00B620A4"/>
    <w:pPr>
      <w:adjustRightInd/>
      <w:spacing w:line="240" w:lineRule="auto"/>
      <w:jc w:val="left"/>
    </w:pPr>
  </w:style>
  <w:style w:type="paragraph" w:customStyle="1" w:styleId="31">
    <w:name w:val="目录 31"/>
    <w:basedOn w:val="Normal"/>
    <w:next w:val="Normal"/>
    <w:uiPriority w:val="99"/>
    <w:semiHidden/>
    <w:rsid w:val="00B620A4"/>
    <w:pPr>
      <w:spacing w:line="240" w:lineRule="auto"/>
    </w:pPr>
    <w:rPr>
      <w:rFonts w:ascii="宋体" w:hAnsi="宋体" w:cs="宋体"/>
    </w:rPr>
  </w:style>
  <w:style w:type="paragraph" w:customStyle="1" w:styleId="41">
    <w:name w:val="目录 41"/>
    <w:basedOn w:val="Normal"/>
    <w:next w:val="Normal"/>
    <w:uiPriority w:val="99"/>
    <w:semiHidden/>
    <w:rsid w:val="00B620A4"/>
    <w:pPr>
      <w:adjustRightInd/>
      <w:spacing w:line="240" w:lineRule="auto"/>
      <w:jc w:val="left"/>
    </w:pPr>
  </w:style>
  <w:style w:type="paragraph" w:customStyle="1" w:styleId="51">
    <w:name w:val="目录 51"/>
    <w:basedOn w:val="Normal"/>
    <w:next w:val="Normal"/>
    <w:uiPriority w:val="99"/>
    <w:semiHidden/>
    <w:rsid w:val="00B620A4"/>
    <w:pPr>
      <w:spacing w:line="240" w:lineRule="auto"/>
    </w:pPr>
    <w:rPr>
      <w:rFonts w:ascii="宋体" w:hAnsi="宋体" w:cs="宋体"/>
    </w:rPr>
  </w:style>
  <w:style w:type="paragraph" w:customStyle="1" w:styleId="61">
    <w:name w:val="目录 61"/>
    <w:basedOn w:val="Normal"/>
    <w:next w:val="Normal"/>
    <w:uiPriority w:val="99"/>
    <w:semiHidden/>
    <w:rsid w:val="00B620A4"/>
    <w:pPr>
      <w:adjustRightInd/>
      <w:spacing w:line="240" w:lineRule="auto"/>
      <w:jc w:val="left"/>
    </w:pPr>
  </w:style>
  <w:style w:type="paragraph" w:customStyle="1" w:styleId="71">
    <w:name w:val="目录 71"/>
    <w:basedOn w:val="61"/>
    <w:uiPriority w:val="99"/>
    <w:semiHidden/>
    <w:rsid w:val="00B620A4"/>
    <w:pPr>
      <w:ind w:left="1260"/>
    </w:pPr>
  </w:style>
  <w:style w:type="paragraph" w:customStyle="1" w:styleId="81">
    <w:name w:val="目录 81"/>
    <w:basedOn w:val="71"/>
    <w:uiPriority w:val="99"/>
    <w:semiHidden/>
    <w:rsid w:val="00B620A4"/>
    <w:pPr>
      <w:ind w:left="1470"/>
    </w:pPr>
  </w:style>
  <w:style w:type="paragraph" w:customStyle="1" w:styleId="91">
    <w:name w:val="目录 91"/>
    <w:basedOn w:val="81"/>
    <w:uiPriority w:val="99"/>
    <w:semiHidden/>
    <w:rsid w:val="00B620A4"/>
    <w:pPr>
      <w:ind w:left="1680"/>
    </w:pPr>
  </w:style>
  <w:style w:type="paragraph" w:customStyle="1" w:styleId="affffffe">
    <w:name w:val="其他标准称谓"/>
    <w:uiPriority w:val="99"/>
    <w:rsid w:val="00B620A4"/>
    <w:pPr>
      <w:spacing w:line="240" w:lineRule="atLeast"/>
      <w:jc w:val="distribute"/>
    </w:pPr>
    <w:rPr>
      <w:rFonts w:ascii="黑体" w:eastAsia="黑体" w:hAnsi="宋体" w:cs="黑体"/>
      <w:kern w:val="0"/>
      <w:sz w:val="52"/>
      <w:szCs w:val="52"/>
    </w:rPr>
  </w:style>
  <w:style w:type="paragraph" w:customStyle="1" w:styleId="afffffff">
    <w:name w:val="其他发布部门"/>
    <w:basedOn w:val="afffff9"/>
    <w:uiPriority w:val="99"/>
    <w:rsid w:val="00B620A4"/>
    <w:pPr>
      <w:framePr w:wrap="auto"/>
      <w:spacing w:line="240" w:lineRule="atLeast"/>
    </w:pPr>
    <w:rPr>
      <w:rFonts w:ascii="黑体" w:eastAsia="黑体" w:cs="黑体"/>
      <w:b w:val="0"/>
      <w:bCs w:val="0"/>
    </w:rPr>
  </w:style>
  <w:style w:type="paragraph" w:customStyle="1" w:styleId="affb">
    <w:name w:val="前言标题"/>
    <w:next w:val="Normal"/>
    <w:uiPriority w:val="99"/>
    <w:rsid w:val="00B620A4"/>
    <w:pPr>
      <w:numPr>
        <w:numId w:val="2"/>
      </w:numPr>
      <w:shd w:val="clear" w:color="FFFFFF" w:fill="FFFFFF"/>
      <w:spacing w:before="540" w:after="600"/>
      <w:jc w:val="center"/>
      <w:outlineLvl w:val="0"/>
    </w:pPr>
    <w:rPr>
      <w:rFonts w:ascii="黑体" w:eastAsia="黑体" w:hAnsi="Times New Roman" w:cs="黑体"/>
      <w:kern w:val="0"/>
      <w:sz w:val="32"/>
      <w:szCs w:val="32"/>
    </w:rPr>
  </w:style>
  <w:style w:type="paragraph" w:customStyle="1" w:styleId="a2">
    <w:name w:val="三级无标题条"/>
    <w:basedOn w:val="Normal"/>
    <w:uiPriority w:val="99"/>
    <w:rsid w:val="00B620A4"/>
    <w:pPr>
      <w:numPr>
        <w:ilvl w:val="4"/>
        <w:numId w:val="20"/>
      </w:numPr>
      <w:adjustRightInd/>
      <w:spacing w:line="240" w:lineRule="auto"/>
    </w:pPr>
    <w:rPr>
      <w:rFonts w:ascii="宋体" w:hAnsi="宋体" w:cs="宋体"/>
    </w:rPr>
  </w:style>
  <w:style w:type="paragraph" w:customStyle="1" w:styleId="afffffff0">
    <w:name w:val="实施日期"/>
    <w:basedOn w:val="afffffa"/>
    <w:uiPriority w:val="99"/>
    <w:rsid w:val="00B620A4"/>
    <w:pPr>
      <w:framePr w:hSpace="0" w:wrap="auto" w:xAlign="right"/>
      <w:jc w:val="right"/>
    </w:pPr>
  </w:style>
  <w:style w:type="paragraph" w:customStyle="1" w:styleId="a3">
    <w:name w:val="四级无标题条"/>
    <w:basedOn w:val="Normal"/>
    <w:uiPriority w:val="99"/>
    <w:rsid w:val="00B620A4"/>
    <w:pPr>
      <w:numPr>
        <w:ilvl w:val="5"/>
        <w:numId w:val="20"/>
      </w:numPr>
      <w:adjustRightInd/>
      <w:spacing w:line="240" w:lineRule="auto"/>
    </w:pPr>
    <w:rPr>
      <w:rFonts w:ascii="宋体" w:hAnsi="宋体" w:cs="宋体"/>
    </w:rPr>
  </w:style>
  <w:style w:type="paragraph" w:customStyle="1" w:styleId="afffffff1">
    <w:name w:val="文献分类号"/>
    <w:uiPriority w:val="99"/>
    <w:rsid w:val="00B620A4"/>
    <w:pPr>
      <w:framePr w:hSpace="180" w:vSpace="180" w:wrap="auto" w:hAnchor="margin" w:y="1" w:anchorLock="1"/>
      <w:widowControl w:val="0"/>
      <w:textAlignment w:val="center"/>
    </w:pPr>
    <w:rPr>
      <w:rFonts w:ascii="Times New Roman" w:eastAsia="黑体" w:hAnsi="Times New Roman"/>
      <w:kern w:val="0"/>
      <w:szCs w:val="21"/>
    </w:rPr>
  </w:style>
  <w:style w:type="paragraph" w:customStyle="1" w:styleId="afffffff2">
    <w:name w:val="无标题条"/>
    <w:next w:val="afffc"/>
    <w:uiPriority w:val="99"/>
    <w:rsid w:val="00B620A4"/>
    <w:pPr>
      <w:jc w:val="both"/>
    </w:pPr>
    <w:rPr>
      <w:rFonts w:ascii="宋体" w:hAnsi="宋体" w:cs="宋体"/>
      <w:kern w:val="0"/>
      <w:szCs w:val="21"/>
    </w:rPr>
  </w:style>
  <w:style w:type="paragraph" w:customStyle="1" w:styleId="a4">
    <w:name w:val="五级无标题条"/>
    <w:basedOn w:val="Normal"/>
    <w:uiPriority w:val="99"/>
    <w:rsid w:val="00B620A4"/>
    <w:pPr>
      <w:numPr>
        <w:ilvl w:val="6"/>
        <w:numId w:val="20"/>
      </w:numPr>
      <w:adjustRightInd/>
    </w:pPr>
  </w:style>
  <w:style w:type="paragraph" w:customStyle="1" w:styleId="a0">
    <w:name w:val="一级无标题条"/>
    <w:basedOn w:val="Normal"/>
    <w:uiPriority w:val="99"/>
    <w:rsid w:val="00B620A4"/>
    <w:pPr>
      <w:numPr>
        <w:ilvl w:val="2"/>
        <w:numId w:val="20"/>
      </w:numPr>
      <w:adjustRightInd/>
      <w:spacing w:before="10" w:after="10" w:line="240" w:lineRule="auto"/>
    </w:pPr>
    <w:rPr>
      <w:rFonts w:ascii="宋体" w:hAnsi="宋体" w:cs="宋体"/>
    </w:rPr>
  </w:style>
  <w:style w:type="paragraph" w:customStyle="1" w:styleId="afffffff3">
    <w:name w:val="注:后续"/>
    <w:uiPriority w:val="99"/>
    <w:rsid w:val="00B620A4"/>
    <w:pPr>
      <w:spacing w:line="300" w:lineRule="exact"/>
      <w:ind w:leftChars="400" w:left="600" w:hangingChars="200" w:hanging="200"/>
      <w:jc w:val="both"/>
    </w:pPr>
    <w:rPr>
      <w:rFonts w:ascii="宋体" w:hAnsi="Times New Roman" w:cs="宋体"/>
      <w:kern w:val="0"/>
      <w:sz w:val="18"/>
      <w:szCs w:val="18"/>
    </w:rPr>
  </w:style>
  <w:style w:type="paragraph" w:customStyle="1" w:styleId="afffffff4">
    <w:name w:val="注×:后续"/>
    <w:basedOn w:val="afffffff3"/>
    <w:uiPriority w:val="99"/>
    <w:rsid w:val="00B620A4"/>
    <w:pPr>
      <w:ind w:leftChars="0" w:left="1406" w:firstLineChars="0" w:hanging="499"/>
    </w:pPr>
  </w:style>
  <w:style w:type="paragraph" w:customStyle="1" w:styleId="afffffff5">
    <w:name w:val="标准文件_一级无标题"/>
    <w:basedOn w:val="affd"/>
    <w:uiPriority w:val="99"/>
    <w:rsid w:val="00B620A4"/>
    <w:pPr>
      <w:spacing w:beforeLines="0" w:afterLines="0"/>
      <w:outlineLvl w:val="9"/>
    </w:pPr>
    <w:rPr>
      <w:rFonts w:ascii="宋体" w:eastAsia="宋体" w:cs="宋体"/>
    </w:rPr>
  </w:style>
  <w:style w:type="paragraph" w:customStyle="1" w:styleId="afffffff6">
    <w:name w:val="标准文件_五级无标题"/>
    <w:basedOn w:val="afff1"/>
    <w:uiPriority w:val="99"/>
    <w:rsid w:val="00B620A4"/>
    <w:pPr>
      <w:spacing w:beforeLines="0" w:afterLines="0"/>
      <w:outlineLvl w:val="9"/>
    </w:pPr>
    <w:rPr>
      <w:rFonts w:ascii="宋体" w:eastAsia="宋体" w:cs="宋体"/>
    </w:rPr>
  </w:style>
  <w:style w:type="paragraph" w:customStyle="1" w:styleId="afffffff7">
    <w:name w:val="标准文件_三级无标题"/>
    <w:basedOn w:val="afff"/>
    <w:uiPriority w:val="99"/>
    <w:rsid w:val="00B620A4"/>
    <w:pPr>
      <w:spacing w:beforeLines="0" w:afterLines="0"/>
      <w:outlineLvl w:val="9"/>
    </w:pPr>
    <w:rPr>
      <w:rFonts w:ascii="宋体" w:eastAsia="宋体" w:cs="宋体"/>
    </w:rPr>
  </w:style>
  <w:style w:type="paragraph" w:customStyle="1" w:styleId="afffffff8">
    <w:name w:val="标准文件_二级无标题"/>
    <w:basedOn w:val="affe"/>
    <w:uiPriority w:val="99"/>
    <w:rsid w:val="00B620A4"/>
    <w:pPr>
      <w:spacing w:beforeLines="0" w:afterLines="0"/>
      <w:outlineLvl w:val="9"/>
    </w:pPr>
    <w:rPr>
      <w:rFonts w:ascii="宋体" w:eastAsia="宋体" w:cs="宋体"/>
    </w:rPr>
  </w:style>
  <w:style w:type="paragraph" w:customStyle="1" w:styleId="afffffff9">
    <w:name w:val="标准_四级无标题"/>
    <w:basedOn w:val="afff0"/>
    <w:next w:val="afffc"/>
    <w:uiPriority w:val="99"/>
    <w:rsid w:val="00B620A4"/>
    <w:rPr>
      <w:rFonts w:eastAsia="宋体"/>
    </w:rPr>
  </w:style>
  <w:style w:type="paragraph" w:customStyle="1" w:styleId="afffffffa">
    <w:name w:val="标准文件_四级无标题"/>
    <w:basedOn w:val="afff0"/>
    <w:uiPriority w:val="99"/>
    <w:rsid w:val="00B620A4"/>
    <w:pPr>
      <w:spacing w:beforeLines="0" w:afterLines="0"/>
      <w:outlineLvl w:val="9"/>
    </w:pPr>
    <w:rPr>
      <w:rFonts w:ascii="宋体" w:eastAsia="宋体" w:hAnsi="黑体" w:cs="宋体"/>
    </w:rPr>
  </w:style>
  <w:style w:type="paragraph" w:customStyle="1" w:styleId="aff1">
    <w:name w:val="标准文件_大写罗马数字编号列项"/>
    <w:basedOn w:val="afffc"/>
    <w:uiPriority w:val="99"/>
    <w:rsid w:val="00B620A4"/>
    <w:pPr>
      <w:numPr>
        <w:numId w:val="23"/>
      </w:numPr>
      <w:ind w:firstLineChars="0" w:firstLine="0"/>
    </w:pPr>
    <w:rPr>
      <w:rFonts w:ascii="Times New Roman" w:cs="Times New Roman"/>
    </w:rPr>
  </w:style>
  <w:style w:type="paragraph" w:customStyle="1" w:styleId="ae">
    <w:name w:val="标准文件_小写罗马数字编号列项"/>
    <w:basedOn w:val="afffc"/>
    <w:uiPriority w:val="99"/>
    <w:rsid w:val="00B620A4"/>
    <w:pPr>
      <w:numPr>
        <w:numId w:val="24"/>
      </w:numPr>
      <w:ind w:firstLineChars="0" w:firstLine="0"/>
    </w:pPr>
  </w:style>
  <w:style w:type="paragraph" w:customStyle="1" w:styleId="afffffffb">
    <w:name w:val="标准文件_附录标题"/>
    <w:basedOn w:val="aff3"/>
    <w:uiPriority w:val="99"/>
    <w:rsid w:val="00B620A4"/>
    <w:pPr>
      <w:numPr>
        <w:numId w:val="0"/>
      </w:numPr>
      <w:spacing w:after="280"/>
      <w:outlineLvl w:val="9"/>
    </w:pPr>
  </w:style>
  <w:style w:type="paragraph" w:customStyle="1" w:styleId="afffffffc">
    <w:name w:val="标准文件_二级项"/>
    <w:uiPriority w:val="99"/>
    <w:rsid w:val="00B620A4"/>
    <w:rPr>
      <w:rFonts w:ascii="宋体" w:hAnsi="Times New Roman" w:cs="宋体"/>
      <w:kern w:val="0"/>
      <w:szCs w:val="21"/>
    </w:rPr>
  </w:style>
  <w:style w:type="paragraph" w:customStyle="1" w:styleId="af3">
    <w:name w:val="标准文件_三级项"/>
    <w:basedOn w:val="Normal"/>
    <w:uiPriority w:val="99"/>
    <w:rsid w:val="00B620A4"/>
    <w:pPr>
      <w:numPr>
        <w:ilvl w:val="2"/>
        <w:numId w:val="21"/>
      </w:numPr>
      <w:spacing w:line="-300" w:lineRule="auto"/>
    </w:pPr>
    <w:rPr>
      <w:rFonts w:ascii="Times New Roman" w:hAnsi="Times New Roman" w:cs="Times New Roman"/>
    </w:rPr>
  </w:style>
  <w:style w:type="paragraph" w:customStyle="1" w:styleId="affa">
    <w:name w:val="图表脚注说明"/>
    <w:basedOn w:val="Normal"/>
    <w:next w:val="afffc"/>
    <w:uiPriority w:val="99"/>
    <w:rsid w:val="00B620A4"/>
    <w:pPr>
      <w:numPr>
        <w:numId w:val="25"/>
      </w:numPr>
      <w:adjustRightInd/>
      <w:spacing w:line="240" w:lineRule="auto"/>
    </w:pPr>
    <w:rPr>
      <w:rFonts w:ascii="宋体" w:hAnsi="Times New Roman" w:cs="宋体"/>
      <w:sz w:val="18"/>
      <w:szCs w:val="18"/>
    </w:rPr>
  </w:style>
  <w:style w:type="paragraph" w:customStyle="1" w:styleId="af5">
    <w:name w:val="标准文件_字母编号列项（一级）"/>
    <w:uiPriority w:val="99"/>
    <w:rsid w:val="00B620A4"/>
    <w:pPr>
      <w:numPr>
        <w:numId w:val="13"/>
      </w:numPr>
      <w:jc w:val="both"/>
    </w:pPr>
    <w:rPr>
      <w:rFonts w:ascii="宋体" w:hAnsi="Times New Roman" w:cs="宋体"/>
      <w:kern w:val="0"/>
      <w:szCs w:val="21"/>
    </w:rPr>
  </w:style>
  <w:style w:type="paragraph" w:customStyle="1" w:styleId="afffffffd">
    <w:name w:val="标准文件_索引字母"/>
    <w:next w:val="afffc"/>
    <w:uiPriority w:val="99"/>
    <w:rsid w:val="00B620A4"/>
    <w:pPr>
      <w:jc w:val="center"/>
    </w:pPr>
    <w:rPr>
      <w:rFonts w:ascii="宋体" w:hAnsi="Times New Roman" w:cs="宋体"/>
      <w:b/>
      <w:bCs/>
      <w:szCs w:val="21"/>
    </w:rPr>
  </w:style>
  <w:style w:type="paragraph" w:customStyle="1" w:styleId="afffffffe">
    <w:name w:val="标准文件_附录前"/>
    <w:next w:val="afffc"/>
    <w:uiPriority w:val="99"/>
    <w:rsid w:val="00B620A4"/>
    <w:pPr>
      <w:spacing w:line="20" w:lineRule="atLeast"/>
      <w:ind w:firstLine="200"/>
    </w:pPr>
    <w:rPr>
      <w:rFonts w:ascii="宋体" w:hAnsi="宋体" w:cs="宋体"/>
      <w:sz w:val="10"/>
      <w:szCs w:val="10"/>
    </w:rPr>
  </w:style>
  <w:style w:type="paragraph" w:customStyle="1" w:styleId="affffffff">
    <w:name w:val="标准文件_正文标准名称"/>
    <w:uiPriority w:val="99"/>
    <w:rsid w:val="00B620A4"/>
    <w:pPr>
      <w:spacing w:before="560" w:after="640" w:line="400" w:lineRule="exact"/>
      <w:jc w:val="center"/>
    </w:pPr>
    <w:rPr>
      <w:rFonts w:ascii="黑体" w:eastAsia="黑体" w:hAnsi="黑体" w:cs="黑体"/>
      <w:sz w:val="32"/>
      <w:szCs w:val="32"/>
    </w:rPr>
  </w:style>
  <w:style w:type="paragraph" w:customStyle="1" w:styleId="affffffff0">
    <w:name w:val="标准文件_表格"/>
    <w:basedOn w:val="afffc"/>
    <w:uiPriority w:val="99"/>
    <w:rsid w:val="00B620A4"/>
    <w:pPr>
      <w:ind w:firstLineChars="0" w:firstLine="0"/>
      <w:jc w:val="center"/>
    </w:pPr>
    <w:rPr>
      <w:sz w:val="18"/>
      <w:szCs w:val="18"/>
    </w:rPr>
  </w:style>
  <w:style w:type="paragraph" w:customStyle="1" w:styleId="afff2">
    <w:name w:val="标准文件_注："/>
    <w:next w:val="afffc"/>
    <w:uiPriority w:val="99"/>
    <w:rsid w:val="00B620A4"/>
    <w:pPr>
      <w:widowControl w:val="0"/>
      <w:numPr>
        <w:numId w:val="26"/>
      </w:numPr>
      <w:autoSpaceDE w:val="0"/>
      <w:autoSpaceDN w:val="0"/>
      <w:jc w:val="both"/>
    </w:pPr>
    <w:rPr>
      <w:rFonts w:ascii="宋体" w:hAnsi="Times New Roman" w:cs="宋体"/>
      <w:kern w:val="0"/>
      <w:sz w:val="18"/>
      <w:szCs w:val="18"/>
    </w:rPr>
  </w:style>
  <w:style w:type="paragraph" w:customStyle="1" w:styleId="a5">
    <w:name w:val="标准文件_注×："/>
    <w:uiPriority w:val="99"/>
    <w:rsid w:val="00B620A4"/>
    <w:pPr>
      <w:widowControl w:val="0"/>
      <w:numPr>
        <w:numId w:val="27"/>
      </w:numPr>
      <w:autoSpaceDE w:val="0"/>
      <w:autoSpaceDN w:val="0"/>
      <w:jc w:val="both"/>
    </w:pPr>
    <w:rPr>
      <w:rFonts w:ascii="宋体" w:hAnsi="Times New Roman" w:cs="宋体"/>
      <w:kern w:val="0"/>
      <w:sz w:val="18"/>
      <w:szCs w:val="18"/>
    </w:rPr>
  </w:style>
  <w:style w:type="paragraph" w:customStyle="1" w:styleId="ac">
    <w:name w:val="标准文件_示例："/>
    <w:next w:val="affffffff1"/>
    <w:uiPriority w:val="99"/>
    <w:rsid w:val="00B620A4"/>
    <w:pPr>
      <w:widowControl w:val="0"/>
      <w:numPr>
        <w:numId w:val="28"/>
      </w:numPr>
      <w:jc w:val="both"/>
    </w:pPr>
    <w:rPr>
      <w:rFonts w:ascii="宋体" w:hAnsi="Times New Roman" w:cs="宋体"/>
      <w:kern w:val="0"/>
      <w:sz w:val="18"/>
      <w:szCs w:val="18"/>
    </w:rPr>
  </w:style>
  <w:style w:type="paragraph" w:customStyle="1" w:styleId="affffffff1">
    <w:name w:val="标准文件_示例内容"/>
    <w:basedOn w:val="afffc"/>
    <w:uiPriority w:val="99"/>
    <w:rsid w:val="00B620A4"/>
    <w:pPr>
      <w:ind w:firstLine="420"/>
    </w:pPr>
    <w:rPr>
      <w:sz w:val="18"/>
      <w:szCs w:val="18"/>
    </w:rPr>
  </w:style>
  <w:style w:type="paragraph" w:customStyle="1" w:styleId="afa">
    <w:name w:val="标准文件_示例×："/>
    <w:basedOn w:val="Normal"/>
    <w:next w:val="affffffff1"/>
    <w:uiPriority w:val="99"/>
    <w:rsid w:val="00B620A4"/>
    <w:pPr>
      <w:widowControl/>
      <w:numPr>
        <w:numId w:val="29"/>
      </w:numPr>
      <w:adjustRightInd/>
      <w:spacing w:line="240" w:lineRule="auto"/>
    </w:pPr>
    <w:rPr>
      <w:rFonts w:ascii="宋体" w:hAnsi="Times New Roman" w:cs="宋体"/>
      <w:kern w:val="0"/>
      <w:sz w:val="18"/>
      <w:szCs w:val="18"/>
    </w:rPr>
  </w:style>
  <w:style w:type="character" w:customStyle="1" w:styleId="Char">
    <w:name w:val="标准文件_段 Char"/>
    <w:link w:val="afffc"/>
    <w:uiPriority w:val="99"/>
    <w:locked/>
    <w:rsid w:val="00B620A4"/>
    <w:rPr>
      <w:rFonts w:ascii="宋体" w:hAnsi="Times New Roman" w:cs="宋体"/>
      <w:sz w:val="21"/>
      <w:szCs w:val="21"/>
    </w:rPr>
  </w:style>
  <w:style w:type="paragraph" w:customStyle="1" w:styleId="affffffff2">
    <w:name w:val="标准文件_表格续"/>
    <w:basedOn w:val="afffc"/>
    <w:next w:val="afffc"/>
    <w:uiPriority w:val="99"/>
    <w:rsid w:val="00B620A4"/>
    <w:pPr>
      <w:jc w:val="center"/>
    </w:pPr>
    <w:rPr>
      <w:rFonts w:ascii="黑体" w:eastAsia="黑体" w:hAnsi="黑体" w:cs="黑体"/>
    </w:rPr>
  </w:style>
  <w:style w:type="character" w:customStyle="1" w:styleId="11">
    <w:name w:val="占位符文本1"/>
    <w:uiPriority w:val="99"/>
    <w:semiHidden/>
    <w:rsid w:val="00B620A4"/>
    <w:rPr>
      <w:color w:val="808080"/>
    </w:rPr>
  </w:style>
  <w:style w:type="paragraph" w:customStyle="1" w:styleId="2">
    <w:name w:val="标准文件_二级项2"/>
    <w:basedOn w:val="afffc"/>
    <w:uiPriority w:val="99"/>
    <w:rsid w:val="00B620A4"/>
    <w:pPr>
      <w:numPr>
        <w:ilvl w:val="1"/>
        <w:numId w:val="21"/>
      </w:numPr>
      <w:ind w:firstLineChars="0" w:firstLine="0"/>
    </w:pPr>
  </w:style>
  <w:style w:type="paragraph" w:customStyle="1" w:styleId="21">
    <w:name w:val="标准文件_三级项2"/>
    <w:basedOn w:val="afffc"/>
    <w:uiPriority w:val="99"/>
    <w:rsid w:val="00B620A4"/>
    <w:pPr>
      <w:numPr>
        <w:numId w:val="30"/>
      </w:numPr>
      <w:spacing w:line="300" w:lineRule="exact"/>
      <w:ind w:firstLineChars="0" w:firstLine="0"/>
    </w:pPr>
    <w:rPr>
      <w:rFonts w:ascii="Times New Roman" w:cs="Times New Roman"/>
    </w:rPr>
  </w:style>
  <w:style w:type="paragraph" w:customStyle="1" w:styleId="20">
    <w:name w:val="标准文件_一级项2"/>
    <w:basedOn w:val="afffc"/>
    <w:uiPriority w:val="99"/>
    <w:rsid w:val="00B620A4"/>
    <w:pPr>
      <w:numPr>
        <w:numId w:val="31"/>
      </w:numPr>
      <w:spacing w:line="300" w:lineRule="exact"/>
      <w:ind w:firstLineChars="0" w:firstLine="0"/>
    </w:pPr>
    <w:rPr>
      <w:rFonts w:ascii="Times New Roman" w:cs="Times New Roman"/>
    </w:rPr>
  </w:style>
  <w:style w:type="paragraph" w:customStyle="1" w:styleId="affffffff3">
    <w:name w:val="标准文件_提示"/>
    <w:basedOn w:val="afffc"/>
    <w:next w:val="afffc"/>
    <w:uiPriority w:val="99"/>
    <w:rsid w:val="00B620A4"/>
    <w:pPr>
      <w:ind w:firstLine="420"/>
    </w:pPr>
    <w:rPr>
      <w:rFonts w:ascii="黑体" w:eastAsia="黑体" w:cs="黑体"/>
    </w:rPr>
  </w:style>
  <w:style w:type="character" w:customStyle="1" w:styleId="affffffff4">
    <w:name w:val="标准文件_来源"/>
    <w:uiPriority w:val="99"/>
    <w:rsid w:val="00B620A4"/>
    <w:rPr>
      <w:rFonts w:eastAsia="宋体"/>
      <w:sz w:val="21"/>
      <w:szCs w:val="21"/>
    </w:rPr>
  </w:style>
  <w:style w:type="paragraph" w:customStyle="1" w:styleId="affffffff5">
    <w:name w:val="标准文件_图表说明"/>
    <w:uiPriority w:val="99"/>
    <w:rsid w:val="00B620A4"/>
    <w:pPr>
      <w:spacing w:line="276" w:lineRule="auto"/>
      <w:ind w:firstLine="420"/>
    </w:pPr>
    <w:rPr>
      <w:rFonts w:ascii="宋体" w:hAnsi="宋体" w:cs="宋体"/>
      <w:sz w:val="18"/>
      <w:szCs w:val="18"/>
    </w:rPr>
  </w:style>
  <w:style w:type="paragraph" w:customStyle="1" w:styleId="affffffff6">
    <w:name w:val="其他发布日期"/>
    <w:basedOn w:val="afffffa"/>
    <w:uiPriority w:val="99"/>
    <w:rsid w:val="00B620A4"/>
    <w:pPr>
      <w:framePr w:w="3997" w:h="471" w:hRule="exact" w:hSpace="0" w:vSpace="181" w:wrap="auto" w:vAnchor="page" w:hAnchor="page" w:x="1419" w:y="14097"/>
    </w:pPr>
  </w:style>
  <w:style w:type="paragraph" w:customStyle="1" w:styleId="affffffff7">
    <w:name w:val="其他实施日期"/>
    <w:basedOn w:val="afffffff0"/>
    <w:uiPriority w:val="99"/>
    <w:rsid w:val="00B620A4"/>
    <w:pPr>
      <w:framePr w:w="3997" w:h="471" w:hRule="exact" w:vSpace="181" w:wrap="auto" w:vAnchor="page" w:hAnchor="page" w:x="7089" w:y="14097"/>
    </w:pPr>
  </w:style>
  <w:style w:type="paragraph" w:customStyle="1" w:styleId="affffffff8">
    <w:name w:val="标准文件_文件编号"/>
    <w:basedOn w:val="afffc"/>
    <w:uiPriority w:val="99"/>
    <w:rsid w:val="00B620A4"/>
    <w:pPr>
      <w:framePr w:w="9356" w:h="624" w:hRule="exact" w:hSpace="181" w:vSpace="181" w:wrap="auto" w:vAnchor="page" w:hAnchor="page" w:x="1419" w:y="3284"/>
      <w:wordWrap w:val="0"/>
      <w:spacing w:line="280" w:lineRule="exact"/>
      <w:ind w:firstLineChars="0" w:firstLine="0"/>
      <w:jc w:val="right"/>
    </w:pPr>
    <w:rPr>
      <w:rFonts w:ascii="黑体" w:eastAsia="黑体" w:cs="黑体"/>
      <w:sz w:val="28"/>
      <w:szCs w:val="28"/>
    </w:rPr>
  </w:style>
  <w:style w:type="paragraph" w:customStyle="1" w:styleId="affffffff9">
    <w:name w:val="标准文件_替换文件编号"/>
    <w:basedOn w:val="affffffff8"/>
    <w:uiPriority w:val="99"/>
    <w:rsid w:val="00B620A4"/>
    <w:pPr>
      <w:framePr w:wrap="auto"/>
      <w:spacing w:before="57"/>
    </w:pPr>
    <w:rPr>
      <w:sz w:val="21"/>
      <w:szCs w:val="21"/>
    </w:rPr>
  </w:style>
  <w:style w:type="paragraph" w:customStyle="1" w:styleId="affffffffa">
    <w:name w:val="标准文件_文件名称"/>
    <w:basedOn w:val="afffc"/>
    <w:next w:val="afffc"/>
    <w:uiPriority w:val="99"/>
    <w:rsid w:val="00B620A4"/>
    <w:pPr>
      <w:framePr w:w="9639" w:h="6976" w:hRule="exact" w:wrap="auto" w:vAnchor="page" w:hAnchor="page" w:y="6408"/>
      <w:autoSpaceDE/>
      <w:autoSpaceDN/>
      <w:spacing w:line="700" w:lineRule="exact"/>
      <w:ind w:firstLineChars="0" w:firstLine="0"/>
      <w:jc w:val="center"/>
    </w:pPr>
    <w:rPr>
      <w:rFonts w:ascii="黑体" w:eastAsia="黑体" w:hAnsi="黑体" w:cs="黑体"/>
      <w:sz w:val="52"/>
      <w:szCs w:val="52"/>
    </w:rPr>
  </w:style>
  <w:style w:type="paragraph" w:customStyle="1" w:styleId="af8">
    <w:name w:val="标准文件_附录图标号"/>
    <w:basedOn w:val="afffc"/>
    <w:next w:val="afffc"/>
    <w:uiPriority w:val="99"/>
    <w:rsid w:val="00B620A4"/>
    <w:pPr>
      <w:numPr>
        <w:numId w:val="6"/>
      </w:numPr>
      <w:spacing w:line="14" w:lineRule="exact"/>
      <w:ind w:firstLineChars="0" w:firstLine="0"/>
      <w:jc w:val="center"/>
    </w:pPr>
    <w:rPr>
      <w:rFonts w:ascii="黑体" w:eastAsia="黑体" w:hAnsi="黑体" w:cs="黑体"/>
      <w:vanish/>
      <w:sz w:val="2"/>
      <w:szCs w:val="2"/>
    </w:rPr>
  </w:style>
  <w:style w:type="paragraph" w:customStyle="1" w:styleId="afe">
    <w:name w:val="标准文件_附录表标号"/>
    <w:basedOn w:val="afffc"/>
    <w:next w:val="afffc"/>
    <w:uiPriority w:val="99"/>
    <w:rsid w:val="00B620A4"/>
    <w:pPr>
      <w:numPr>
        <w:numId w:val="5"/>
      </w:numPr>
      <w:spacing w:line="14" w:lineRule="exact"/>
      <w:ind w:firstLineChars="0" w:firstLine="0"/>
      <w:jc w:val="center"/>
    </w:pPr>
    <w:rPr>
      <w:rFonts w:eastAsia="黑体"/>
      <w:vanish/>
      <w:sz w:val="2"/>
      <w:szCs w:val="2"/>
    </w:rPr>
  </w:style>
  <w:style w:type="paragraph" w:customStyle="1" w:styleId="a7">
    <w:name w:val="标准文件_引言一级条标题"/>
    <w:basedOn w:val="afffc"/>
    <w:next w:val="afffc"/>
    <w:uiPriority w:val="99"/>
    <w:rsid w:val="00B620A4"/>
    <w:pPr>
      <w:numPr>
        <w:ilvl w:val="1"/>
        <w:numId w:val="8"/>
      </w:numPr>
      <w:spacing w:beforeLines="50" w:afterLines="50"/>
      <w:ind w:firstLineChars="0" w:firstLine="0"/>
    </w:pPr>
    <w:rPr>
      <w:rFonts w:ascii="黑体" w:eastAsia="黑体" w:cs="黑体"/>
    </w:rPr>
  </w:style>
  <w:style w:type="paragraph" w:customStyle="1" w:styleId="a8">
    <w:name w:val="标准文件_引言二级条标题"/>
    <w:basedOn w:val="afffc"/>
    <w:next w:val="afffc"/>
    <w:uiPriority w:val="99"/>
    <w:rsid w:val="00B620A4"/>
    <w:pPr>
      <w:numPr>
        <w:ilvl w:val="2"/>
        <w:numId w:val="8"/>
      </w:numPr>
      <w:spacing w:beforeLines="50" w:afterLines="50"/>
      <w:ind w:firstLineChars="0" w:firstLine="0"/>
    </w:pPr>
    <w:rPr>
      <w:rFonts w:ascii="黑体" w:eastAsia="黑体" w:cs="黑体"/>
    </w:rPr>
  </w:style>
  <w:style w:type="paragraph" w:customStyle="1" w:styleId="a9">
    <w:name w:val="标准文件_引言三级条标题"/>
    <w:basedOn w:val="afffc"/>
    <w:next w:val="afffc"/>
    <w:uiPriority w:val="99"/>
    <w:rsid w:val="00B620A4"/>
    <w:pPr>
      <w:numPr>
        <w:ilvl w:val="3"/>
        <w:numId w:val="8"/>
      </w:numPr>
      <w:spacing w:beforeLines="50" w:afterLines="50"/>
      <w:ind w:firstLineChars="0" w:firstLine="0"/>
    </w:pPr>
    <w:rPr>
      <w:rFonts w:ascii="黑体" w:eastAsia="黑体" w:cs="黑体"/>
    </w:rPr>
  </w:style>
  <w:style w:type="paragraph" w:customStyle="1" w:styleId="aa">
    <w:name w:val="标准文件_引言四级条标题"/>
    <w:basedOn w:val="afffc"/>
    <w:next w:val="afffc"/>
    <w:uiPriority w:val="99"/>
    <w:rsid w:val="00B620A4"/>
    <w:pPr>
      <w:numPr>
        <w:ilvl w:val="4"/>
        <w:numId w:val="8"/>
      </w:numPr>
      <w:spacing w:beforeLines="50" w:afterLines="50"/>
      <w:ind w:firstLineChars="0" w:firstLine="0"/>
    </w:pPr>
    <w:rPr>
      <w:rFonts w:ascii="黑体" w:eastAsia="黑体" w:cs="黑体"/>
    </w:rPr>
  </w:style>
  <w:style w:type="paragraph" w:customStyle="1" w:styleId="ab">
    <w:name w:val="标准文件_引言五级条标题"/>
    <w:basedOn w:val="afffc"/>
    <w:next w:val="afffc"/>
    <w:uiPriority w:val="99"/>
    <w:rsid w:val="00B620A4"/>
    <w:pPr>
      <w:numPr>
        <w:ilvl w:val="5"/>
        <w:numId w:val="8"/>
      </w:numPr>
      <w:spacing w:beforeLines="50" w:afterLines="50"/>
      <w:ind w:firstLineChars="0" w:firstLine="0"/>
    </w:pPr>
    <w:rPr>
      <w:rFonts w:ascii="黑体" w:eastAsia="黑体" w:cs="黑体"/>
    </w:rPr>
  </w:style>
  <w:style w:type="paragraph" w:customStyle="1" w:styleId="affffffffb">
    <w:name w:val="标准文件_注后"/>
    <w:basedOn w:val="afffc"/>
    <w:uiPriority w:val="99"/>
    <w:rsid w:val="00B620A4"/>
    <w:pPr>
      <w:ind w:left="811" w:firstLineChars="0" w:firstLine="0"/>
    </w:pPr>
    <w:rPr>
      <w:sz w:val="18"/>
      <w:szCs w:val="18"/>
    </w:rPr>
  </w:style>
  <w:style w:type="paragraph" w:customStyle="1" w:styleId="X">
    <w:name w:val="标准文件_注X后"/>
    <w:basedOn w:val="afffc"/>
    <w:uiPriority w:val="99"/>
    <w:rsid w:val="00B620A4"/>
    <w:pPr>
      <w:ind w:left="811" w:firstLineChars="0" w:firstLine="0"/>
    </w:pPr>
    <w:rPr>
      <w:sz w:val="18"/>
      <w:szCs w:val="18"/>
    </w:rPr>
  </w:style>
  <w:style w:type="paragraph" w:customStyle="1" w:styleId="affffffffc">
    <w:name w:val="标准文件_示例后"/>
    <w:basedOn w:val="afffc"/>
    <w:uiPriority w:val="99"/>
    <w:rsid w:val="00B620A4"/>
    <w:pPr>
      <w:ind w:left="964" w:firstLineChars="0" w:firstLine="0"/>
    </w:pPr>
    <w:rPr>
      <w:sz w:val="18"/>
      <w:szCs w:val="18"/>
    </w:rPr>
  </w:style>
  <w:style w:type="paragraph" w:customStyle="1" w:styleId="X0">
    <w:name w:val="标准文件_示例X后"/>
    <w:basedOn w:val="afffc"/>
    <w:link w:val="X1"/>
    <w:uiPriority w:val="99"/>
    <w:rsid w:val="00B620A4"/>
    <w:pPr>
      <w:ind w:left="1049" w:firstLineChars="0" w:firstLine="0"/>
    </w:pPr>
    <w:rPr>
      <w:sz w:val="18"/>
      <w:szCs w:val="18"/>
    </w:rPr>
  </w:style>
  <w:style w:type="character" w:customStyle="1" w:styleId="X1">
    <w:name w:val="标准文件_示例X后 字符"/>
    <w:link w:val="X0"/>
    <w:uiPriority w:val="99"/>
    <w:locked/>
    <w:rsid w:val="00B620A4"/>
    <w:rPr>
      <w:rFonts w:ascii="宋体" w:hAnsi="Times New Roman" w:cs="宋体"/>
      <w:sz w:val="18"/>
      <w:szCs w:val="18"/>
    </w:rPr>
  </w:style>
  <w:style w:type="paragraph" w:customStyle="1" w:styleId="affffffffd">
    <w:name w:val="标准文件_索引项"/>
    <w:basedOn w:val="afffc"/>
    <w:next w:val="afffc"/>
    <w:uiPriority w:val="99"/>
    <w:rsid w:val="00B620A4"/>
    <w:pPr>
      <w:tabs>
        <w:tab w:val="right" w:leader="dot" w:pos="9356"/>
      </w:tabs>
      <w:ind w:left="210" w:firstLineChars="0" w:hanging="210"/>
      <w:jc w:val="left"/>
    </w:pPr>
  </w:style>
  <w:style w:type="paragraph" w:customStyle="1" w:styleId="affffffffe">
    <w:name w:val="标准文件_附录一级无标题"/>
    <w:basedOn w:val="aff4"/>
    <w:uiPriority w:val="99"/>
    <w:rsid w:val="00B620A4"/>
    <w:pPr>
      <w:spacing w:beforeLines="0" w:afterLines="0" w:line="276" w:lineRule="auto"/>
      <w:outlineLvl w:val="9"/>
    </w:pPr>
    <w:rPr>
      <w:rFonts w:ascii="宋体" w:eastAsia="宋体" w:cs="宋体"/>
    </w:rPr>
  </w:style>
  <w:style w:type="paragraph" w:customStyle="1" w:styleId="afffffffff">
    <w:name w:val="标准文件_附录二级无标题"/>
    <w:basedOn w:val="aff5"/>
    <w:uiPriority w:val="99"/>
    <w:rsid w:val="00B620A4"/>
    <w:pPr>
      <w:spacing w:beforeLines="0" w:afterLines="0" w:line="276" w:lineRule="auto"/>
      <w:outlineLvl w:val="9"/>
    </w:pPr>
    <w:rPr>
      <w:rFonts w:ascii="宋体" w:eastAsia="宋体" w:cs="宋体"/>
    </w:rPr>
  </w:style>
  <w:style w:type="paragraph" w:customStyle="1" w:styleId="afffffffff0">
    <w:name w:val="标准文件_附录三级无标题"/>
    <w:basedOn w:val="aff6"/>
    <w:uiPriority w:val="99"/>
    <w:rsid w:val="00B620A4"/>
    <w:pPr>
      <w:spacing w:beforeLines="0" w:afterLines="0" w:line="276" w:lineRule="auto"/>
      <w:outlineLvl w:val="9"/>
    </w:pPr>
    <w:rPr>
      <w:rFonts w:ascii="宋体" w:eastAsia="宋体" w:cs="宋体"/>
    </w:rPr>
  </w:style>
  <w:style w:type="paragraph" w:customStyle="1" w:styleId="afffffffff1">
    <w:name w:val="标准文件_附录四级无标题"/>
    <w:basedOn w:val="aff7"/>
    <w:uiPriority w:val="99"/>
    <w:rsid w:val="00B620A4"/>
    <w:pPr>
      <w:spacing w:beforeLines="0" w:afterLines="0" w:line="276" w:lineRule="auto"/>
      <w:outlineLvl w:val="9"/>
    </w:pPr>
    <w:rPr>
      <w:rFonts w:ascii="宋体" w:eastAsia="宋体" w:cs="宋体"/>
    </w:rPr>
  </w:style>
  <w:style w:type="paragraph" w:customStyle="1" w:styleId="afffffffff2">
    <w:name w:val="标准文件_附录五级无标题"/>
    <w:basedOn w:val="aff8"/>
    <w:uiPriority w:val="99"/>
    <w:rsid w:val="00B620A4"/>
    <w:pPr>
      <w:spacing w:beforeLines="0" w:afterLines="0" w:line="276" w:lineRule="auto"/>
      <w:outlineLvl w:val="9"/>
    </w:pPr>
    <w:rPr>
      <w:rFonts w:ascii="宋体" w:eastAsia="宋体" w:cs="宋体"/>
    </w:rPr>
  </w:style>
  <w:style w:type="paragraph" w:customStyle="1" w:styleId="afffffffff3">
    <w:name w:val="标准文件_引言一级无标题"/>
    <w:basedOn w:val="a7"/>
    <w:next w:val="afffc"/>
    <w:uiPriority w:val="99"/>
    <w:rsid w:val="00B620A4"/>
    <w:pPr>
      <w:spacing w:beforeLines="0" w:afterLines="0" w:line="276" w:lineRule="auto"/>
    </w:pPr>
    <w:rPr>
      <w:rFonts w:ascii="宋体" w:eastAsia="宋体" w:cs="宋体"/>
    </w:rPr>
  </w:style>
  <w:style w:type="paragraph" w:customStyle="1" w:styleId="afffffffff4">
    <w:name w:val="标准文件_引言二级无标题"/>
    <w:basedOn w:val="a8"/>
    <w:next w:val="afffc"/>
    <w:uiPriority w:val="99"/>
    <w:rsid w:val="00B620A4"/>
    <w:pPr>
      <w:spacing w:beforeLines="0" w:afterLines="0" w:line="276" w:lineRule="auto"/>
    </w:pPr>
    <w:rPr>
      <w:rFonts w:ascii="宋体" w:eastAsia="宋体" w:cs="宋体"/>
    </w:rPr>
  </w:style>
  <w:style w:type="paragraph" w:customStyle="1" w:styleId="afffffffff5">
    <w:name w:val="标准文件_引言三级无标题"/>
    <w:basedOn w:val="a9"/>
    <w:uiPriority w:val="99"/>
    <w:rsid w:val="00B620A4"/>
    <w:pPr>
      <w:spacing w:beforeLines="0" w:afterLines="0" w:line="276" w:lineRule="auto"/>
    </w:pPr>
    <w:rPr>
      <w:rFonts w:ascii="宋体" w:eastAsia="宋体" w:cs="宋体"/>
    </w:rPr>
  </w:style>
  <w:style w:type="paragraph" w:customStyle="1" w:styleId="afffffffff6">
    <w:name w:val="标准文件_引言四级无标题"/>
    <w:basedOn w:val="aa"/>
    <w:next w:val="afffc"/>
    <w:uiPriority w:val="99"/>
    <w:rsid w:val="00B620A4"/>
    <w:pPr>
      <w:spacing w:beforeLines="0" w:afterLines="0" w:line="276" w:lineRule="auto"/>
    </w:pPr>
    <w:rPr>
      <w:rFonts w:ascii="宋体" w:eastAsia="宋体" w:cs="宋体"/>
    </w:rPr>
  </w:style>
  <w:style w:type="paragraph" w:customStyle="1" w:styleId="afffffffff7">
    <w:name w:val="标准文件_引言五级无标题"/>
    <w:basedOn w:val="ab"/>
    <w:next w:val="afffc"/>
    <w:uiPriority w:val="99"/>
    <w:rsid w:val="00B620A4"/>
    <w:pPr>
      <w:spacing w:beforeLines="0" w:afterLines="0" w:line="276" w:lineRule="auto"/>
    </w:pPr>
    <w:rPr>
      <w:rFonts w:ascii="宋体" w:eastAsia="宋体" w:cs="宋体"/>
    </w:rPr>
  </w:style>
  <w:style w:type="paragraph" w:customStyle="1" w:styleId="afffffffff8">
    <w:name w:val="标准文件_索引标题"/>
    <w:basedOn w:val="affff3"/>
    <w:next w:val="afffc"/>
    <w:uiPriority w:val="99"/>
    <w:rsid w:val="00B620A4"/>
    <w:rPr>
      <w:rFonts w:hAnsi="黑体"/>
    </w:rPr>
  </w:style>
  <w:style w:type="paragraph" w:customStyle="1" w:styleId="afffffffff9">
    <w:name w:val="标准文件_脚注内容"/>
    <w:basedOn w:val="afffc"/>
    <w:uiPriority w:val="99"/>
    <w:rsid w:val="00B620A4"/>
    <w:pPr>
      <w:ind w:leftChars="200" w:left="400" w:hangingChars="200" w:hanging="200"/>
    </w:pPr>
    <w:rPr>
      <w:sz w:val="15"/>
      <w:szCs w:val="15"/>
    </w:rPr>
  </w:style>
  <w:style w:type="paragraph" w:customStyle="1" w:styleId="afffffffffa">
    <w:name w:val="标准文件_术语条一"/>
    <w:basedOn w:val="afffffff5"/>
    <w:next w:val="afffc"/>
    <w:uiPriority w:val="99"/>
    <w:rsid w:val="00B620A4"/>
  </w:style>
  <w:style w:type="paragraph" w:customStyle="1" w:styleId="afffffffffb">
    <w:name w:val="标准文件_术语条二"/>
    <w:basedOn w:val="afffffff8"/>
    <w:next w:val="afffc"/>
    <w:uiPriority w:val="99"/>
    <w:rsid w:val="00B620A4"/>
  </w:style>
  <w:style w:type="paragraph" w:customStyle="1" w:styleId="afffffffffc">
    <w:name w:val="标准文件_术语条三"/>
    <w:basedOn w:val="afffffff7"/>
    <w:next w:val="afffc"/>
    <w:uiPriority w:val="99"/>
    <w:rsid w:val="00B620A4"/>
  </w:style>
  <w:style w:type="paragraph" w:customStyle="1" w:styleId="afffffffffd">
    <w:name w:val="标准文件_术语条四"/>
    <w:basedOn w:val="afffffffa"/>
    <w:next w:val="afffc"/>
    <w:uiPriority w:val="99"/>
    <w:rsid w:val="00B620A4"/>
  </w:style>
  <w:style w:type="paragraph" w:customStyle="1" w:styleId="afffffffffe">
    <w:name w:val="标准文件_术语条五"/>
    <w:basedOn w:val="afffffff6"/>
    <w:next w:val="afffc"/>
    <w:uiPriority w:val="99"/>
    <w:rsid w:val="00B620A4"/>
  </w:style>
  <w:style w:type="paragraph" w:customStyle="1" w:styleId="Default">
    <w:name w:val="Default"/>
    <w:uiPriority w:val="99"/>
    <w:rsid w:val="00B620A4"/>
    <w:pPr>
      <w:widowControl w:val="0"/>
      <w:autoSpaceDE w:val="0"/>
      <w:autoSpaceDN w:val="0"/>
      <w:adjustRightInd w:val="0"/>
    </w:pPr>
    <w:rPr>
      <w:rFonts w:ascii="宋体" w:cs="宋体"/>
      <w:color w:val="000000"/>
      <w:kern w:val="0"/>
      <w:sz w:val="24"/>
      <w:szCs w:val="24"/>
    </w:rPr>
  </w:style>
  <w:style w:type="character" w:customStyle="1" w:styleId="affffffffff">
    <w:name w:val="发布"/>
    <w:uiPriority w:val="99"/>
    <w:rsid w:val="00B620A4"/>
    <w:rPr>
      <w:rFonts w:ascii="黑体" w:eastAsia="黑体" w:cs="黑体"/>
      <w:spacing w:val="85"/>
      <w:w w:val="100"/>
      <w:position w:val="3"/>
      <w:sz w:val="28"/>
      <w:szCs w:val="28"/>
    </w:rPr>
  </w:style>
  <w:style w:type="paragraph" w:styleId="Revision">
    <w:name w:val="Revision"/>
    <w:hidden/>
    <w:uiPriority w:val="99"/>
    <w:semiHidden/>
    <w:rsid w:val="00256EC7"/>
    <w:rPr>
      <w:rFonts w:cs="Calibri"/>
      <w:szCs w:val="21"/>
    </w:rPr>
  </w:style>
  <w:style w:type="paragraph" w:customStyle="1" w:styleId="New">
    <w:name w:val="正文 New"/>
    <w:uiPriority w:val="99"/>
    <w:rsid w:val="009E4C66"/>
    <w:pPr>
      <w:widowControl w:val="0"/>
      <w:jc w:val="both"/>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divs>
    <w:div w:id="583880810">
      <w:marLeft w:val="0"/>
      <w:marRight w:val="0"/>
      <w:marTop w:val="0"/>
      <w:marBottom w:val="0"/>
      <w:divBdr>
        <w:top w:val="none" w:sz="0" w:space="0" w:color="auto"/>
        <w:left w:val="none" w:sz="0" w:space="0" w:color="auto"/>
        <w:bottom w:val="none" w:sz="0" w:space="0" w:color="auto"/>
        <w:right w:val="none" w:sz="0" w:space="0" w:color="auto"/>
      </w:divBdr>
    </w:div>
    <w:div w:id="583880811">
      <w:marLeft w:val="0"/>
      <w:marRight w:val="0"/>
      <w:marTop w:val="0"/>
      <w:marBottom w:val="0"/>
      <w:divBdr>
        <w:top w:val="none" w:sz="0" w:space="0" w:color="auto"/>
        <w:left w:val="none" w:sz="0" w:space="0" w:color="auto"/>
        <w:bottom w:val="none" w:sz="0" w:space="0" w:color="auto"/>
        <w:right w:val="none" w:sz="0" w:space="0" w:color="auto"/>
      </w:divBdr>
    </w:div>
    <w:div w:id="583880812">
      <w:marLeft w:val="0"/>
      <w:marRight w:val="0"/>
      <w:marTop w:val="0"/>
      <w:marBottom w:val="0"/>
      <w:divBdr>
        <w:top w:val="none" w:sz="0" w:space="0" w:color="auto"/>
        <w:left w:val="none" w:sz="0" w:space="0" w:color="auto"/>
        <w:bottom w:val="none" w:sz="0" w:space="0" w:color="auto"/>
        <w:right w:val="none" w:sz="0" w:space="0" w:color="auto"/>
      </w:divBdr>
    </w:div>
    <w:div w:id="583880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18</Pages>
  <Words>1724</Words>
  <Characters>9832</Characters>
  <Application>Microsoft Office Outlook</Application>
  <DocSecurity>0</DocSecurity>
  <Lines>0</Lines>
  <Paragraphs>0</Paragraphs>
  <ScaleCrop>false</ScaleCrop>
  <Company>PCMI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柯毅</dc:creator>
  <cp:keywords/>
  <dc:description>&lt;config cover="true" show_menu="true" version="1.0.0" doctype="SDKXY"&gt;&lt;/config&gt;</dc:description>
  <cp:lastModifiedBy>谢咏琪</cp:lastModifiedBy>
  <cp:revision>12</cp:revision>
  <cp:lastPrinted>2022-12-14T08:09:00Z</cp:lastPrinted>
  <dcterms:created xsi:type="dcterms:W3CDTF">2022-12-13T05:55:00Z</dcterms:created>
  <dcterms:modified xsi:type="dcterms:W3CDTF">2022-12-19T05:45:00Z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2052-10.8.0.5761</vt:lpwstr>
  </property>
</Properties>
</file>