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0"/>
          <w:szCs w:val="30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snapToGrid/>
          <w:color w:val="auto"/>
          <w:spacing w:val="0"/>
          <w:kern w:val="2"/>
          <w:sz w:val="30"/>
          <w:szCs w:val="30"/>
          <w:u w:val="none"/>
          <w:lang w:val="en-US" w:eastAsia="zh-CN" w:bidi="ar"/>
        </w:rPr>
        <w:t>附件4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napToGrid/>
          <w:color w:val="auto"/>
          <w:spacing w:val="0"/>
          <w:kern w:val="2"/>
          <w:sz w:val="36"/>
          <w:szCs w:val="36"/>
          <w:u w:val="none"/>
          <w:lang w:val="en-US" w:eastAsia="zh-CN" w:bidi="ar"/>
        </w:rPr>
        <w:t>支持开展知识产权保险</w:t>
      </w:r>
      <w:r>
        <w:rPr>
          <w:rFonts w:hint="eastAsia" w:ascii="黑体" w:hAnsi="黑体" w:eastAsia="黑体" w:cs="黑体"/>
          <w:snapToGrid/>
          <w:spacing w:val="0"/>
          <w:kern w:val="2"/>
          <w:sz w:val="36"/>
          <w:szCs w:val="36"/>
          <w:lang w:val="en-US" w:eastAsia="zh-CN"/>
        </w:rPr>
        <w:t>奖补名单</w:t>
      </w:r>
    </w:p>
    <w:tbl>
      <w:tblPr>
        <w:tblStyle w:val="6"/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4"/>
        <w:gridCol w:w="2135"/>
        <w:gridCol w:w="1439"/>
        <w:gridCol w:w="1934"/>
        <w:gridCol w:w="1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年度</w:t>
            </w: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申报单位名称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投保专利总数(件)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保费总额(万元)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奖补金额(万元)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中国人民财产保险股份有限公司福州市分公司</w:t>
            </w:r>
          </w:p>
        </w:tc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9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9.440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1.888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1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jc w:val="both"/>
        <w:rPr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587" w:right="1417" w:bottom="1587" w:left="1417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720" w:num="1"/>
      <w:rtlGutter w:val="0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84D2A"/>
    <w:rsid w:val="40284D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仿宋_GB2312" w:hAnsi="仿宋_GB2312" w:eastAsia="仿宋_GB2312" w:cs="Times New Roman"/>
      <w:spacing w:val="0"/>
      <w:kern w:val="2"/>
      <w:sz w:val="32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103"/>
      <w:ind w:right="309"/>
      <w:jc w:val="center"/>
      <w:outlineLvl w:val="0"/>
    </w:pPr>
    <w:rPr>
      <w:rFonts w:ascii="方正小标宋简体" w:hAnsi="方正小标宋简体" w:eastAsia="方正小标宋简体" w:cs="方正小标宋简体"/>
      <w:sz w:val="48"/>
      <w:szCs w:val="48"/>
      <w:lang w:val="zh-CN" w:bidi="zh-CN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iPriority w:val="0"/>
    <w:pPr>
      <w:ind w:firstLine="4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2023-10-16T08:51:00Z</dcterms:created>
  <dc:creator>林珊</dc:creator>
  <cp:lastModifiedBy>林珊</cp:lastModifiedBy>
  <dcterms:modified xsi:type="dcterms:W3CDTF">2023-10-16T08:56:53Z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