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备案号：闽榕械备20240006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福州强钻医疗科技有限公司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91350104MACKN53C3Y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福建省福州市仓山区金山工业区浦上片平潭园18#楼1层105室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福建省福州市仓山区金山工业区浦上片平潭园18#楼1层105室、202室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皮肤组织穿孔器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QZ-ZG-01、QZ-ZG-01A、QZ-ZG-02、QZ-ZG-02A、QZ-ZG-03、QZ-ZG-03A、QZ-ZG-05、QZ-ZG-05A、QZ-TY-01、QZ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-TY-01A、QZ-TY-02、QZ-TY-02A、QZ-TY-03、QZ-TY-03A、QZ-TY-05、QZ-TY-05A、QZ-TYC-01、QZ-TYC-01A、QZ-TYC-02、QZ-TYC-02A、QZ-TYC-03、QZ-TYC-03A、QZ-TYC-05、QZ-TYC-05A、QZ-DB-12、QZ-DB-14、QZ-DB-16、QZ-DB-18、QZ-DB-20、QZ-DB-22、QZ-DB-24、QZ-DB-26、QZ-DB-28、QZ-DB-30、QZ-DB-35、QZ-DB-40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由打孔针和鞘管组成。采用不锈钢材料制成。不接触中枢神经系统或血液循环系统。非无菌提供。使用前由使用机构根据说明书进行消毒。不在内窥镜下使用。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用于组织打孔，建立通路。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备案部门</w:t>
            </w:r>
          </w:p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</w:rPr>
              <w:t xml:space="preserve">              </w:t>
            </w: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u w:val="single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2024年0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74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</w:rPr>
            </w:pPr>
            <w:r>
              <w:rPr>
                <w:rFonts w:hint="eastAsia" w:ascii="Times New Roman" w:hAnsi="Times New Roman" w:eastAsia="仿宋_GB2312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2024年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02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27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  <w:r>
              <w:rPr>
                <w:rFonts w:hint="eastAsia" w:ascii="Times New Roman" w:hAnsi="Times New Roman" w:eastAsia="仿宋_GB2312" w:cs="Times New Roman"/>
              </w:rPr>
              <w:t>，</w:t>
            </w:r>
            <w:r>
              <w:rPr>
                <w:rFonts w:hint="eastAsia" w:ascii="仿宋_GB2312" w:eastAsia="仿宋_GB2312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2024年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06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06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  <w:r>
              <w:rPr>
                <w:rFonts w:hint="eastAsia" w:ascii="Times New Roman" w:hAnsi="Times New Roman" w:eastAsia="仿宋_GB2312" w:cs="Times New Roman"/>
              </w:rPr>
              <w:t>，</w:t>
            </w:r>
            <w:r>
              <w:rPr>
                <w:rFonts w:hint="eastAsia" w:ascii="仿宋_GB2312" w:eastAsia="仿宋_GB2312" w:hAnsiTheme="minorHAnsi" w:cstheme="minorBidi"/>
                <w:szCs w:val="22"/>
              </w:rPr>
              <w:t>型号</w:t>
            </w:r>
            <w:r>
              <w:rPr>
                <w:rFonts w:hint="eastAsia" w:ascii="仿宋_GB2312" w:eastAsia="仿宋_GB2312" w:cstheme="minorBidi"/>
                <w:szCs w:val="22"/>
                <w:lang w:val="en-US" w:eastAsia="zh-CN"/>
              </w:rPr>
              <w:t>/</w:t>
            </w:r>
            <w:r>
              <w:rPr>
                <w:rFonts w:hint="eastAsia" w:ascii="仿宋_GB2312" w:eastAsia="仿宋_GB2312" w:hAnsiTheme="minorHAnsi" w:cstheme="minorBidi"/>
                <w:szCs w:val="22"/>
              </w:rPr>
              <w:t>规格由</w:t>
            </w:r>
            <w:r>
              <w:rPr>
                <w:rFonts w:hint="eastAsia" w:ascii="仿宋_GB2312" w:eastAsia="仿宋_GB2312" w:cstheme="minorBidi"/>
                <w:szCs w:val="22"/>
                <w:lang w:eastAsia="zh-CN"/>
              </w:rPr>
              <w:t>“QZ-01、QZ-01L、QZ-02、QZ-02L”变更为“QZ-ZG-01、QZ-ZG-01A、QZ-ZG-02、QZ-ZG-02A、QZ-ZG-03、QZ-ZG-03A、QZ-ZG-05、QZ-ZG-05A、QZ-TY-01、QZ-TY-01A、QZ-TY-02、QZ-TY-02A、QZ-TY-03、QZ-TY-03A、QZ-TY-05、QZ-TY-05A、QZ-TYC-01、QZ-TYC-01A、QZ-TYC-02、QZ-TYC-02A、QZ-TYC-03、QZ-TYC-03A、QZ-TYC-05、QZ-TYC-05A、QZ-DB-12、QZ-DB-14、QZ-DB-16、QZ-DB-18、QZ-DB-20、QZ-DB-22、QZ-DB-24、QZ-DB-26、QZ-DB-28、QZ-DB-30、QZ-DB-35、QZ-DB-40”。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96E53"/>
    <w:rsid w:val="000616A2"/>
    <w:rsid w:val="000772B7"/>
    <w:rsid w:val="0016749A"/>
    <w:rsid w:val="00170593"/>
    <w:rsid w:val="001878CF"/>
    <w:rsid w:val="002171E3"/>
    <w:rsid w:val="0049086B"/>
    <w:rsid w:val="005607F9"/>
    <w:rsid w:val="006D619E"/>
    <w:rsid w:val="007E19ED"/>
    <w:rsid w:val="008D5631"/>
    <w:rsid w:val="00B96E53"/>
    <w:rsid w:val="00BB103C"/>
    <w:rsid w:val="00CD414B"/>
    <w:rsid w:val="00D06317"/>
    <w:rsid w:val="00D27721"/>
    <w:rsid w:val="00E03B58"/>
    <w:rsid w:val="00EB0DD8"/>
    <w:rsid w:val="023B2340"/>
    <w:rsid w:val="02E830BE"/>
    <w:rsid w:val="0A3400ED"/>
    <w:rsid w:val="0A821D1A"/>
    <w:rsid w:val="0D900358"/>
    <w:rsid w:val="0E173CB0"/>
    <w:rsid w:val="0E300CD3"/>
    <w:rsid w:val="0F047DFD"/>
    <w:rsid w:val="0F2E3E1D"/>
    <w:rsid w:val="12531B68"/>
    <w:rsid w:val="12671650"/>
    <w:rsid w:val="13F34B5E"/>
    <w:rsid w:val="145B3CE4"/>
    <w:rsid w:val="17C338FF"/>
    <w:rsid w:val="1F533B45"/>
    <w:rsid w:val="1FAC5CBA"/>
    <w:rsid w:val="22A55AA5"/>
    <w:rsid w:val="28B50431"/>
    <w:rsid w:val="2E126521"/>
    <w:rsid w:val="3431776D"/>
    <w:rsid w:val="35702CBC"/>
    <w:rsid w:val="3A203434"/>
    <w:rsid w:val="3B8F138A"/>
    <w:rsid w:val="3BA34195"/>
    <w:rsid w:val="3C2D43D2"/>
    <w:rsid w:val="3C2E08E4"/>
    <w:rsid w:val="42382A77"/>
    <w:rsid w:val="442E39BF"/>
    <w:rsid w:val="44397F00"/>
    <w:rsid w:val="46A16EDF"/>
    <w:rsid w:val="4C95718D"/>
    <w:rsid w:val="58833B8F"/>
    <w:rsid w:val="5BBF2705"/>
    <w:rsid w:val="5D15663C"/>
    <w:rsid w:val="5D1E3A2A"/>
    <w:rsid w:val="60D61731"/>
    <w:rsid w:val="62451C1A"/>
    <w:rsid w:val="62D97873"/>
    <w:rsid w:val="644B19E0"/>
    <w:rsid w:val="66032EF6"/>
    <w:rsid w:val="6B6613A4"/>
    <w:rsid w:val="6CBC119B"/>
    <w:rsid w:val="6D9E6F29"/>
    <w:rsid w:val="713A6818"/>
    <w:rsid w:val="7BF14D95"/>
    <w:rsid w:val="7E8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75</Words>
  <Characters>431</Characters>
  <Lines>3</Lines>
  <Paragraphs>1</Paragraphs>
  <TotalTime>2</TotalTime>
  <ScaleCrop>false</ScaleCrop>
  <LinksUpToDate>false</LinksUpToDate>
  <CharactersWithSpaces>505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NTKO</cp:lastModifiedBy>
  <cp:lastPrinted>2023-10-18T09:15:00Z</cp:lastPrinted>
  <dcterms:modified xsi:type="dcterms:W3CDTF">2024-06-06T06:43:53Z</dcterms:modified>
  <dc:title>第一类体外诊断试剂备案信息表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ADD1A9618C9E4F0F8B50048B8996C4E6_12</vt:lpwstr>
  </property>
</Properties>
</file>