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C0A" w:rsidRDefault="00D7104B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第一类体外诊断试剂备案信息表</w:t>
      </w:r>
    </w:p>
    <w:p w:rsidR="00571C0A" w:rsidRDefault="00571C0A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571C0A" w:rsidRDefault="00D7104B">
      <w:pPr>
        <w:spacing w:line="360" w:lineRule="auto"/>
        <w:ind w:rightChars="107" w:right="225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备案号：</w:t>
      </w:r>
      <w:bookmarkStart w:id="0" w:name="_GoBack"/>
      <w:r w:rsidRPr="00D7104B">
        <w:rPr>
          <w:rFonts w:ascii="仿宋_GB2312" w:eastAsia="仿宋_GB2312" w:hint="eastAsia"/>
          <w:sz w:val="28"/>
        </w:rPr>
        <w:t>闽</w:t>
      </w:r>
      <w:proofErr w:type="gramStart"/>
      <w:r w:rsidRPr="00D7104B">
        <w:rPr>
          <w:rFonts w:ascii="仿宋_GB2312" w:eastAsia="仿宋_GB2312" w:hint="eastAsia"/>
          <w:sz w:val="28"/>
        </w:rPr>
        <w:t>榕械备</w:t>
      </w:r>
      <w:proofErr w:type="gramEnd"/>
      <w:r w:rsidRPr="00D7104B">
        <w:rPr>
          <w:rFonts w:ascii="仿宋_GB2312" w:eastAsia="仿宋_GB2312" w:hint="eastAsia"/>
          <w:sz w:val="28"/>
        </w:rPr>
        <w:t>202400</w:t>
      </w:r>
      <w:r w:rsidR="00133C03">
        <w:rPr>
          <w:rFonts w:ascii="仿宋_GB2312" w:eastAsia="仿宋_GB2312" w:hint="eastAsia"/>
          <w:sz w:val="28"/>
        </w:rPr>
        <w:t>61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571C0A">
        <w:trPr>
          <w:trHeight w:val="585"/>
          <w:jc w:val="center"/>
        </w:trPr>
        <w:tc>
          <w:tcPr>
            <w:tcW w:w="1742" w:type="dxa"/>
            <w:vAlign w:val="center"/>
          </w:tcPr>
          <w:bookmarkEnd w:id="0"/>
          <w:p w:rsidR="00571C0A" w:rsidRDefault="00D7104B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571C0A" w:rsidRDefault="00D7104B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汉佰康生物</w:t>
            </w:r>
            <w:proofErr w:type="gramEnd"/>
            <w:r>
              <w:rPr>
                <w:rFonts w:ascii="仿宋_GB2312" w:eastAsia="仿宋_GB2312" w:hAnsi="Times New Roman" w:cs="Times New Roman" w:hint="eastAsia"/>
                <w:szCs w:val="21"/>
              </w:rPr>
              <w:t>科技有限公司</w:t>
            </w:r>
          </w:p>
        </w:tc>
      </w:tr>
      <w:tr w:rsidR="00571C0A">
        <w:trPr>
          <w:trHeight w:val="585"/>
          <w:jc w:val="center"/>
        </w:trPr>
        <w:tc>
          <w:tcPr>
            <w:tcW w:w="1742" w:type="dxa"/>
            <w:vAlign w:val="center"/>
          </w:tcPr>
          <w:p w:rsidR="00571C0A" w:rsidRDefault="00D7104B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571C0A" w:rsidRDefault="00D7104B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91350104MA32PGU21A</w:t>
            </w:r>
          </w:p>
        </w:tc>
      </w:tr>
      <w:tr w:rsidR="00571C0A">
        <w:trPr>
          <w:trHeight w:val="585"/>
          <w:jc w:val="center"/>
        </w:trPr>
        <w:tc>
          <w:tcPr>
            <w:tcW w:w="1742" w:type="dxa"/>
            <w:vAlign w:val="center"/>
          </w:tcPr>
          <w:p w:rsidR="00571C0A" w:rsidRDefault="00D7104B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571C0A" w:rsidRDefault="00D7104B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福州市仓山区建新镇红江路8号金山工业集中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区浦上</w:t>
            </w:r>
            <w:proofErr w:type="gramEnd"/>
            <w:r>
              <w:rPr>
                <w:rFonts w:ascii="仿宋_GB2312" w:eastAsia="仿宋_GB2312" w:hAnsi="Times New Roman" w:cs="Times New Roman" w:hint="eastAsia"/>
                <w:szCs w:val="21"/>
              </w:rPr>
              <w:t>工业园D区33号楼1层（1-3）、2层、3层、4层（4-3）</w:t>
            </w:r>
          </w:p>
        </w:tc>
      </w:tr>
      <w:tr w:rsidR="00571C0A">
        <w:trPr>
          <w:trHeight w:val="585"/>
          <w:jc w:val="center"/>
        </w:trPr>
        <w:tc>
          <w:tcPr>
            <w:tcW w:w="1742" w:type="dxa"/>
            <w:vAlign w:val="center"/>
          </w:tcPr>
          <w:p w:rsidR="00571C0A" w:rsidRDefault="00D7104B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571C0A" w:rsidRDefault="00D7104B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福州市仓山区建新镇红江路8号金山工业集中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区浦上</w:t>
            </w:r>
            <w:proofErr w:type="gramEnd"/>
            <w:r>
              <w:rPr>
                <w:rFonts w:ascii="仿宋_GB2312" w:eastAsia="仿宋_GB2312" w:hAnsi="Times New Roman" w:cs="Times New Roman" w:hint="eastAsia"/>
                <w:szCs w:val="21"/>
              </w:rPr>
              <w:t>工业园D区33号楼1层（1-3）、2层、3层、4层（4-3）</w:t>
            </w:r>
          </w:p>
        </w:tc>
      </w:tr>
      <w:tr w:rsidR="00571C0A">
        <w:trPr>
          <w:trHeight w:val="585"/>
          <w:jc w:val="center"/>
        </w:trPr>
        <w:tc>
          <w:tcPr>
            <w:tcW w:w="1742" w:type="dxa"/>
            <w:vAlign w:val="center"/>
          </w:tcPr>
          <w:p w:rsidR="00571C0A" w:rsidRDefault="00D7104B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571C0A" w:rsidRDefault="00D7104B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571C0A">
        <w:trPr>
          <w:trHeight w:val="709"/>
          <w:jc w:val="center"/>
        </w:trPr>
        <w:tc>
          <w:tcPr>
            <w:tcW w:w="1742" w:type="dxa"/>
            <w:vAlign w:val="center"/>
          </w:tcPr>
          <w:p w:rsidR="00571C0A" w:rsidRDefault="00D7104B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571C0A" w:rsidRDefault="00D7104B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571C0A">
        <w:trPr>
          <w:trHeight w:val="976"/>
          <w:jc w:val="center"/>
        </w:trPr>
        <w:tc>
          <w:tcPr>
            <w:tcW w:w="1742" w:type="dxa"/>
            <w:vAlign w:val="center"/>
          </w:tcPr>
          <w:p w:rsidR="00571C0A" w:rsidRDefault="00D7104B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产品分类名称</w:t>
            </w:r>
          </w:p>
          <w:p w:rsidR="00571C0A" w:rsidRDefault="00D7104B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571C0A" w:rsidRDefault="00133C03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133C03">
              <w:rPr>
                <w:rFonts w:ascii="仿宋_GB2312" w:eastAsia="仿宋_GB2312" w:hAnsi="Times New Roman" w:cs="Times New Roman" w:hint="eastAsia"/>
                <w:szCs w:val="21"/>
              </w:rPr>
              <w:t>尿液分析用鞘液</w:t>
            </w:r>
          </w:p>
        </w:tc>
      </w:tr>
      <w:tr w:rsidR="00571C0A">
        <w:trPr>
          <w:trHeight w:val="976"/>
          <w:jc w:val="center"/>
        </w:trPr>
        <w:tc>
          <w:tcPr>
            <w:tcW w:w="1742" w:type="dxa"/>
            <w:vAlign w:val="center"/>
          </w:tcPr>
          <w:p w:rsidR="00571C0A" w:rsidRDefault="00D7104B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133C03" w:rsidRPr="00133C03" w:rsidRDefault="00133C03" w:rsidP="00133C03">
            <w:pPr>
              <w:spacing w:line="360" w:lineRule="auto"/>
              <w:jc w:val="left"/>
              <w:rPr>
                <w:rFonts w:ascii="仿宋_GB2312" w:eastAsia="仿宋_GB2312" w:hAnsi="Times New Roman" w:cs="Times New Roman" w:hint="eastAsia"/>
                <w:szCs w:val="21"/>
              </w:rPr>
            </w:pPr>
            <w:r w:rsidRPr="00133C03">
              <w:rPr>
                <w:rFonts w:ascii="仿宋_GB2312" w:eastAsia="仿宋_GB2312" w:hAnsi="Times New Roman" w:cs="Times New Roman" w:hint="eastAsia"/>
                <w:szCs w:val="21"/>
              </w:rPr>
              <w:t>型号：D1、D2</w:t>
            </w:r>
          </w:p>
          <w:p w:rsidR="00571C0A" w:rsidRDefault="00133C03" w:rsidP="00133C03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133C03">
              <w:rPr>
                <w:rFonts w:ascii="仿宋_GB2312" w:eastAsia="仿宋_GB2312" w:hAnsi="Times New Roman" w:cs="Times New Roman" w:hint="eastAsia"/>
                <w:szCs w:val="21"/>
              </w:rPr>
              <w:t>规格：5L/桶、10L/桶、15L/桶、20L/桶</w:t>
            </w:r>
          </w:p>
        </w:tc>
      </w:tr>
      <w:tr w:rsidR="00571C0A">
        <w:trPr>
          <w:trHeight w:val="596"/>
          <w:jc w:val="center"/>
        </w:trPr>
        <w:tc>
          <w:tcPr>
            <w:tcW w:w="1742" w:type="dxa"/>
            <w:vAlign w:val="center"/>
          </w:tcPr>
          <w:p w:rsidR="00571C0A" w:rsidRDefault="00D7104B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571C0A" w:rsidRDefault="00133C03">
            <w:pPr>
              <w:widowControl/>
              <w:jc w:val="left"/>
              <w:textAlignment w:val="center"/>
              <w:rPr>
                <w:rFonts w:ascii="仿宋_GB2312" w:eastAsia="仿宋_GB2312" w:hAnsi="Times New Roman" w:cs="Times New Roman"/>
                <w:szCs w:val="21"/>
              </w:rPr>
            </w:pPr>
            <w:r w:rsidRPr="00133C03">
              <w:rPr>
                <w:rFonts w:ascii="仿宋_GB2312" w:eastAsia="仿宋_GB2312" w:hAnsi="Times New Roman" w:cs="Times New Roman" w:hint="eastAsia"/>
                <w:szCs w:val="21"/>
              </w:rPr>
              <w:t>在2-30℃的条件下密封贮存，有效期为两年;开封后在 2-30℃的条件下贮存，有效期为30天。</w:t>
            </w:r>
          </w:p>
        </w:tc>
      </w:tr>
      <w:tr w:rsidR="00571C0A">
        <w:trPr>
          <w:trHeight w:val="735"/>
          <w:jc w:val="center"/>
        </w:trPr>
        <w:tc>
          <w:tcPr>
            <w:tcW w:w="1742" w:type="dxa"/>
            <w:vAlign w:val="center"/>
          </w:tcPr>
          <w:p w:rsidR="00571C0A" w:rsidRDefault="00D7104B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571C0A" w:rsidRDefault="00133C03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133C03">
              <w:rPr>
                <w:rFonts w:ascii="仿宋_GB2312" w:eastAsia="仿宋_GB2312" w:hAnsi="Times New Roman" w:cs="Times New Roman" w:hint="eastAsia"/>
                <w:szCs w:val="21"/>
              </w:rPr>
              <w:t>氯化钠、磷酸盐、非离子表面活性剂</w:t>
            </w:r>
          </w:p>
        </w:tc>
      </w:tr>
      <w:tr w:rsidR="00571C0A">
        <w:trPr>
          <w:trHeight w:val="735"/>
          <w:jc w:val="center"/>
        </w:trPr>
        <w:tc>
          <w:tcPr>
            <w:tcW w:w="1742" w:type="dxa"/>
            <w:vAlign w:val="center"/>
          </w:tcPr>
          <w:p w:rsidR="00571C0A" w:rsidRDefault="00D7104B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571C0A" w:rsidRDefault="00133C03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133C03">
              <w:rPr>
                <w:rFonts w:ascii="仿宋_GB2312" w:eastAsia="仿宋_GB2312" w:hAnsi="Times New Roman" w:cs="Times New Roman" w:hint="eastAsia"/>
                <w:szCs w:val="21"/>
              </w:rPr>
              <w:t>用于采用流式细胞分析原理的分析仪，对尿液样本稀释，形成鞘流，利于分析仪器进行细胞计数、分类。</w:t>
            </w:r>
          </w:p>
        </w:tc>
      </w:tr>
      <w:tr w:rsidR="00571C0A">
        <w:trPr>
          <w:trHeight w:val="749"/>
          <w:jc w:val="center"/>
        </w:trPr>
        <w:tc>
          <w:tcPr>
            <w:tcW w:w="1742" w:type="dxa"/>
            <w:vAlign w:val="center"/>
          </w:tcPr>
          <w:p w:rsidR="00571C0A" w:rsidRDefault="00D7104B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7297" w:type="dxa"/>
            <w:vAlign w:val="center"/>
          </w:tcPr>
          <w:p w:rsidR="00571C0A" w:rsidRDefault="00D7104B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--------------------</w:t>
            </w:r>
          </w:p>
        </w:tc>
      </w:tr>
      <w:tr w:rsidR="00571C0A">
        <w:trPr>
          <w:trHeight w:val="1078"/>
          <w:jc w:val="center"/>
        </w:trPr>
        <w:tc>
          <w:tcPr>
            <w:tcW w:w="1742" w:type="dxa"/>
            <w:vAlign w:val="center"/>
          </w:tcPr>
          <w:p w:rsidR="00571C0A" w:rsidRDefault="00D7104B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备案单位</w:t>
            </w:r>
          </w:p>
          <w:p w:rsidR="00571C0A" w:rsidRDefault="00D7104B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备案日期</w:t>
            </w:r>
          </w:p>
        </w:tc>
        <w:tc>
          <w:tcPr>
            <w:tcW w:w="7297" w:type="dxa"/>
          </w:tcPr>
          <w:p w:rsidR="00571C0A" w:rsidRDefault="00D7104B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 xml:space="preserve">                                 福州市市场监督管理局</w:t>
            </w:r>
          </w:p>
          <w:p w:rsidR="00571C0A" w:rsidRDefault="00D7104B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 xml:space="preserve">                               备案日期：2024年</w:t>
            </w:r>
            <w:r w:rsidR="00133C03">
              <w:rPr>
                <w:rFonts w:ascii="仿宋_GB2312" w:eastAsia="仿宋_GB2312" w:hAnsi="Times New Roman" w:cs="Times New Roman" w:hint="eastAsia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月</w:t>
            </w:r>
            <w:r w:rsidR="00133C03">
              <w:rPr>
                <w:rFonts w:ascii="仿宋_GB2312" w:eastAsia="仿宋_GB2312" w:hAnsi="Times New Roman" w:cs="Times New Roman" w:hint="eastAsia"/>
                <w:szCs w:val="21"/>
              </w:rPr>
              <w:t>12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日</w:t>
            </w:r>
          </w:p>
        </w:tc>
      </w:tr>
      <w:tr w:rsidR="00571C0A">
        <w:trPr>
          <w:trHeight w:val="728"/>
          <w:jc w:val="center"/>
        </w:trPr>
        <w:tc>
          <w:tcPr>
            <w:tcW w:w="1742" w:type="dxa"/>
            <w:vAlign w:val="center"/>
          </w:tcPr>
          <w:p w:rsidR="00571C0A" w:rsidRDefault="00D7104B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571C0A" w:rsidRDefault="00D7104B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</w:tbl>
    <w:p w:rsidR="00571C0A" w:rsidRDefault="00D7104B">
      <w:r>
        <w:t xml:space="preserve">  </w:t>
      </w:r>
    </w:p>
    <w:sectPr w:rsidR="00571C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C03" w:rsidRDefault="00133C03" w:rsidP="00133C03">
      <w:r>
        <w:separator/>
      </w:r>
    </w:p>
  </w:endnote>
  <w:endnote w:type="continuationSeparator" w:id="0">
    <w:p w:rsidR="00133C03" w:rsidRDefault="00133C03" w:rsidP="00133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C03" w:rsidRDefault="00133C03" w:rsidP="00133C03">
      <w:r>
        <w:separator/>
      </w:r>
    </w:p>
  </w:footnote>
  <w:footnote w:type="continuationSeparator" w:id="0">
    <w:p w:rsidR="00133C03" w:rsidRDefault="00133C03" w:rsidP="00133C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WIwZTM3MTE2MjViYzQ4MGQ0NDJkMDYyNGU2ODAwZWIifQ=="/>
  </w:docVars>
  <w:rsids>
    <w:rsidRoot w:val="00BA69ED"/>
    <w:rsid w:val="00007A41"/>
    <w:rsid w:val="000271C6"/>
    <w:rsid w:val="00050051"/>
    <w:rsid w:val="0006632D"/>
    <w:rsid w:val="000D5C9A"/>
    <w:rsid w:val="00100991"/>
    <w:rsid w:val="00133C03"/>
    <w:rsid w:val="0016749A"/>
    <w:rsid w:val="00170593"/>
    <w:rsid w:val="001774EF"/>
    <w:rsid w:val="00193A0C"/>
    <w:rsid w:val="001D4013"/>
    <w:rsid w:val="001D4B98"/>
    <w:rsid w:val="00201EDE"/>
    <w:rsid w:val="002172F9"/>
    <w:rsid w:val="00254EBF"/>
    <w:rsid w:val="002670B3"/>
    <w:rsid w:val="002A461D"/>
    <w:rsid w:val="002B3C31"/>
    <w:rsid w:val="002C3B42"/>
    <w:rsid w:val="003000B3"/>
    <w:rsid w:val="00314EA6"/>
    <w:rsid w:val="00334320"/>
    <w:rsid w:val="003360B4"/>
    <w:rsid w:val="00377508"/>
    <w:rsid w:val="003857A0"/>
    <w:rsid w:val="00385B1C"/>
    <w:rsid w:val="00395CAF"/>
    <w:rsid w:val="0039769F"/>
    <w:rsid w:val="003B3549"/>
    <w:rsid w:val="003D1CA3"/>
    <w:rsid w:val="0048000C"/>
    <w:rsid w:val="00491AFC"/>
    <w:rsid w:val="004C1604"/>
    <w:rsid w:val="004F378D"/>
    <w:rsid w:val="00513B6B"/>
    <w:rsid w:val="005340BE"/>
    <w:rsid w:val="005607F9"/>
    <w:rsid w:val="00571C0A"/>
    <w:rsid w:val="00584D15"/>
    <w:rsid w:val="005C315D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B46EE"/>
    <w:rsid w:val="008B6DBF"/>
    <w:rsid w:val="008C10A8"/>
    <w:rsid w:val="008D5631"/>
    <w:rsid w:val="008E72E2"/>
    <w:rsid w:val="008F2338"/>
    <w:rsid w:val="00900492"/>
    <w:rsid w:val="009A042A"/>
    <w:rsid w:val="009C1CCE"/>
    <w:rsid w:val="009D43F5"/>
    <w:rsid w:val="009E2986"/>
    <w:rsid w:val="00A249C0"/>
    <w:rsid w:val="00A41A52"/>
    <w:rsid w:val="00A8610C"/>
    <w:rsid w:val="00A925CA"/>
    <w:rsid w:val="00AD612E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7104B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C1F76"/>
    <w:rsid w:val="00EE0C74"/>
    <w:rsid w:val="00EE40E4"/>
    <w:rsid w:val="00F21C6C"/>
    <w:rsid w:val="00F23577"/>
    <w:rsid w:val="00F30A50"/>
    <w:rsid w:val="00F607E5"/>
    <w:rsid w:val="00FB3049"/>
    <w:rsid w:val="00FE4136"/>
    <w:rsid w:val="01D71CB0"/>
    <w:rsid w:val="13472B78"/>
    <w:rsid w:val="19D30079"/>
    <w:rsid w:val="26F61DB4"/>
    <w:rsid w:val="32A73EE9"/>
    <w:rsid w:val="33AE5326"/>
    <w:rsid w:val="424530B0"/>
    <w:rsid w:val="43882784"/>
    <w:rsid w:val="473F1D86"/>
    <w:rsid w:val="50976F5A"/>
    <w:rsid w:val="6D4E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</Words>
  <Characters>524</Characters>
  <Application>Microsoft Office Word</Application>
  <DocSecurity>0</DocSecurity>
  <Lines>4</Lines>
  <Paragraphs>1</Paragraphs>
  <ScaleCrop>false</ScaleCrop>
  <Company>china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46</cp:revision>
  <cp:lastPrinted>2024-06-12T06:02:00Z</cp:lastPrinted>
  <dcterms:created xsi:type="dcterms:W3CDTF">2019-06-03T07:11:00Z</dcterms:created>
  <dcterms:modified xsi:type="dcterms:W3CDTF">2024-06-12T06:08:00Z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DA3E7632E60E4D6BA90CB034AA4BAE41_12</vt:lpwstr>
  </property>
</Properties>
</file>