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0A" w:rsidRDefault="00F71830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E2390A" w:rsidRDefault="00E2390A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E2390A" w:rsidRDefault="00F71830">
      <w:pPr>
        <w:spacing w:line="360" w:lineRule="auto"/>
        <w:ind w:rightChars="107" w:right="225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</w:t>
      </w:r>
      <w:r w:rsidR="00B252DC">
        <w:rPr>
          <w:rFonts w:ascii="仿宋_GB2312" w:eastAsia="仿宋_GB2312" w:hint="eastAsia"/>
          <w:sz w:val="28"/>
        </w:rPr>
        <w:t>8</w:t>
      </w:r>
      <w:r w:rsidR="000A3197">
        <w:rPr>
          <w:rFonts w:ascii="仿宋_GB2312" w:eastAsia="仿宋_GB2312" w:hint="eastAsia"/>
          <w:sz w:val="28"/>
        </w:rPr>
        <w:t>2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福建菲泓医疗科技有限公司</w:t>
            </w:r>
          </w:p>
        </w:tc>
      </w:tr>
      <w:tr w:rsidR="00E2390A" w:rsidTr="00A22226">
        <w:trPr>
          <w:trHeight w:val="74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/>
                <w:szCs w:val="21"/>
              </w:rPr>
              <w:t>91350100MAD2UY2M18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福建省闽侯县南屿镇新南大道166号3号楼202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福建省福州市闽侯县高</w:t>
            </w:r>
            <w:proofErr w:type="gramStart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新区南屿镇</w:t>
            </w:r>
            <w:proofErr w:type="gramEnd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新南大道166号3号楼202</w:t>
            </w:r>
          </w:p>
        </w:tc>
      </w:tr>
      <w:tr w:rsidR="00E2390A" w:rsidTr="00A22226">
        <w:trPr>
          <w:trHeight w:val="44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409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77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E2390A" w:rsidRDefault="000A319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A3197">
              <w:rPr>
                <w:rFonts w:ascii="仿宋_GB2312" w:eastAsia="仿宋_GB2312" w:hAnsi="Times New Roman" w:cs="Times New Roman" w:hint="eastAsia"/>
                <w:szCs w:val="21"/>
              </w:rPr>
              <w:t>尿液分析用染色液</w:t>
            </w:r>
          </w:p>
        </w:tc>
      </w:tr>
      <w:tr w:rsidR="00E2390A">
        <w:trPr>
          <w:trHeight w:val="97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E2390A" w:rsidRDefault="000A319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A3197">
              <w:rPr>
                <w:rFonts w:ascii="仿宋_GB2312" w:eastAsia="仿宋_GB2312" w:hAnsi="Times New Roman" w:cs="Times New Roman" w:hint="eastAsia"/>
                <w:szCs w:val="21"/>
              </w:rPr>
              <w:t>FH-BAC、FH-CR、FH-SED、FH-SF；25ml/袋、29ml/瓶、29ml/袋</w:t>
            </w:r>
          </w:p>
        </w:tc>
      </w:tr>
      <w:tr w:rsidR="00E2390A">
        <w:trPr>
          <w:trHeight w:val="59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E2390A" w:rsidRDefault="000A319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A3197">
              <w:rPr>
                <w:rFonts w:ascii="仿宋_GB2312" w:eastAsia="仿宋_GB2312" w:hAnsi="Times New Roman" w:cs="Times New Roman" w:hint="eastAsia"/>
                <w:szCs w:val="21"/>
              </w:rPr>
              <w:t>2～35℃避光保存，有效期为24个月。开封后使用期限为90天</w:t>
            </w:r>
          </w:p>
        </w:tc>
      </w:tr>
      <w:tr w:rsidR="004F4037" w:rsidTr="004F4037">
        <w:trPr>
          <w:trHeight w:val="735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</w:tcPr>
          <w:p w:rsidR="000A3197" w:rsidRPr="000A3197" w:rsidRDefault="000A3197" w:rsidP="000A3197">
            <w:pPr>
              <w:jc w:val="left"/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</w:pP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FH-BAC</w:t>
            </w:r>
            <w:proofErr w:type="gramStart"/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由聚甲炔</w:t>
            </w:r>
            <w:proofErr w:type="gramEnd"/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染料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( 0.0099%)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、乙二醇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(99.99% )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组成</w:t>
            </w:r>
          </w:p>
          <w:p w:rsidR="000A3197" w:rsidRPr="000A3197" w:rsidRDefault="000A3197" w:rsidP="000A3197">
            <w:pPr>
              <w:jc w:val="left"/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</w:pP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FH-CR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由次甲基染料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( 0.02%)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、乙二醇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(99.98% )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组成</w:t>
            </w:r>
          </w:p>
          <w:p w:rsidR="000A3197" w:rsidRPr="000A3197" w:rsidRDefault="000A3197" w:rsidP="000A3197">
            <w:pPr>
              <w:jc w:val="left"/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</w:pP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FH-SED</w:t>
            </w:r>
            <w:proofErr w:type="gramStart"/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由聚甲炔</w:t>
            </w:r>
            <w:proofErr w:type="gramEnd"/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染料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( 0.01%)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、乙二醇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(99.99% )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组成</w:t>
            </w:r>
          </w:p>
          <w:p w:rsidR="004F4037" w:rsidRDefault="000A3197" w:rsidP="000A3197">
            <w:pPr>
              <w:jc w:val="left"/>
            </w:pP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FH-SF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由次甲基染料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( 0.05%)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、乙二醇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(99.95% )</w:t>
            </w:r>
            <w:r w:rsidRPr="000A3197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组成</w:t>
            </w:r>
          </w:p>
        </w:tc>
      </w:tr>
      <w:tr w:rsidR="004F4037">
        <w:trPr>
          <w:trHeight w:val="735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4F4037" w:rsidRDefault="000A319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A3197">
              <w:rPr>
                <w:rFonts w:ascii="仿宋_GB2312" w:eastAsia="仿宋_GB2312" w:hAnsi="Times New Roman" w:cs="Times New Roman" w:hint="eastAsia"/>
                <w:szCs w:val="21"/>
              </w:rPr>
              <w:t>用于对尿液中的有形成分进行染色（不能对病原体进行染色），以便于观察其形态与结构，进行分类计数等。不能用于自测。</w:t>
            </w:r>
          </w:p>
        </w:tc>
      </w:tr>
      <w:tr w:rsidR="004F4037">
        <w:trPr>
          <w:trHeight w:val="453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4F4037" w:rsidRDefault="004F403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4F4037" w:rsidTr="00A22226">
        <w:trPr>
          <w:trHeight w:val="760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4F4037" w:rsidRDefault="004F4037">
            <w:pPr>
              <w:spacing w:line="360" w:lineRule="auto"/>
              <w:ind w:right="790"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4F4037" w:rsidRDefault="004F4037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Times New Roman" w:eastAsia="仿宋_GB2312" w:hAnsi="Times New Roman" w:cs="Times New Roman" w:hint="eastAsia"/>
              </w:rPr>
              <w:t>2024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>7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>2</w:t>
            </w:r>
            <w:r w:rsidR="000A3197">
              <w:rPr>
                <w:rFonts w:ascii="Times New Roman" w:eastAsia="仿宋_GB2312" w:hAnsi="Times New Roman" w:cs="Times New Roman" w:hint="eastAsia"/>
              </w:rPr>
              <w:t>4</w:t>
            </w:r>
            <w:bookmarkStart w:id="0" w:name="_GoBack"/>
            <w:bookmarkEnd w:id="0"/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  <w:tr w:rsidR="004F4037" w:rsidTr="00A22226">
        <w:trPr>
          <w:trHeight w:val="557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4F4037" w:rsidRDefault="004F403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E2390A" w:rsidRDefault="00E2390A"/>
    <w:sectPr w:rsidR="00E2390A" w:rsidSect="00853CA1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037" w:rsidRDefault="004F4037" w:rsidP="00F740CB">
      <w:r>
        <w:separator/>
      </w:r>
    </w:p>
  </w:endnote>
  <w:endnote w:type="continuationSeparator" w:id="0">
    <w:p w:rsidR="004F4037" w:rsidRDefault="004F4037" w:rsidP="00F7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037" w:rsidRDefault="004F4037" w:rsidP="00F740CB">
      <w:r>
        <w:separator/>
      </w:r>
    </w:p>
  </w:footnote>
  <w:footnote w:type="continuationSeparator" w:id="0">
    <w:p w:rsidR="004F4037" w:rsidRDefault="004F4037" w:rsidP="00F7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04B6"/>
    <w:rsid w:val="00050051"/>
    <w:rsid w:val="0006632D"/>
    <w:rsid w:val="000A3197"/>
    <w:rsid w:val="000D5C9A"/>
    <w:rsid w:val="000D6C62"/>
    <w:rsid w:val="00100991"/>
    <w:rsid w:val="0016749A"/>
    <w:rsid w:val="00170593"/>
    <w:rsid w:val="001774EF"/>
    <w:rsid w:val="00193A0C"/>
    <w:rsid w:val="001D4013"/>
    <w:rsid w:val="001D4B98"/>
    <w:rsid w:val="00201EDE"/>
    <w:rsid w:val="00215DD2"/>
    <w:rsid w:val="002172F9"/>
    <w:rsid w:val="00254EBF"/>
    <w:rsid w:val="002670B3"/>
    <w:rsid w:val="002A461D"/>
    <w:rsid w:val="002B3C31"/>
    <w:rsid w:val="002C3B42"/>
    <w:rsid w:val="00314EA6"/>
    <w:rsid w:val="00334320"/>
    <w:rsid w:val="003360B4"/>
    <w:rsid w:val="003857A0"/>
    <w:rsid w:val="0039769F"/>
    <w:rsid w:val="003D1CA3"/>
    <w:rsid w:val="0048000C"/>
    <w:rsid w:val="00491AFC"/>
    <w:rsid w:val="004F378D"/>
    <w:rsid w:val="004F4037"/>
    <w:rsid w:val="005340BE"/>
    <w:rsid w:val="00545700"/>
    <w:rsid w:val="005607F9"/>
    <w:rsid w:val="00584D15"/>
    <w:rsid w:val="005A6CF6"/>
    <w:rsid w:val="005C0AA4"/>
    <w:rsid w:val="005C315D"/>
    <w:rsid w:val="005F3C2C"/>
    <w:rsid w:val="006100EF"/>
    <w:rsid w:val="00651041"/>
    <w:rsid w:val="00697320"/>
    <w:rsid w:val="0071097F"/>
    <w:rsid w:val="007A12B6"/>
    <w:rsid w:val="007C05D0"/>
    <w:rsid w:val="007D4F9B"/>
    <w:rsid w:val="007F04D9"/>
    <w:rsid w:val="007F7833"/>
    <w:rsid w:val="00801365"/>
    <w:rsid w:val="00803554"/>
    <w:rsid w:val="0080685F"/>
    <w:rsid w:val="008171D2"/>
    <w:rsid w:val="00840A73"/>
    <w:rsid w:val="00853CA1"/>
    <w:rsid w:val="00870095"/>
    <w:rsid w:val="008B46EE"/>
    <w:rsid w:val="008C10A8"/>
    <w:rsid w:val="008D5631"/>
    <w:rsid w:val="008F2338"/>
    <w:rsid w:val="00900492"/>
    <w:rsid w:val="00927D9D"/>
    <w:rsid w:val="00957015"/>
    <w:rsid w:val="009A042A"/>
    <w:rsid w:val="009C1CCE"/>
    <w:rsid w:val="009D43F5"/>
    <w:rsid w:val="00A01965"/>
    <w:rsid w:val="00A22226"/>
    <w:rsid w:val="00A22FF6"/>
    <w:rsid w:val="00A249C0"/>
    <w:rsid w:val="00A41A52"/>
    <w:rsid w:val="00A44C7B"/>
    <w:rsid w:val="00A60677"/>
    <w:rsid w:val="00A8132B"/>
    <w:rsid w:val="00A826F3"/>
    <w:rsid w:val="00A8610C"/>
    <w:rsid w:val="00A925CA"/>
    <w:rsid w:val="00A95010"/>
    <w:rsid w:val="00AD612E"/>
    <w:rsid w:val="00B252DC"/>
    <w:rsid w:val="00B33139"/>
    <w:rsid w:val="00B8528B"/>
    <w:rsid w:val="00B85D07"/>
    <w:rsid w:val="00BA4529"/>
    <w:rsid w:val="00BA69ED"/>
    <w:rsid w:val="00BE1272"/>
    <w:rsid w:val="00BE3B7A"/>
    <w:rsid w:val="00C05057"/>
    <w:rsid w:val="00C45B42"/>
    <w:rsid w:val="00C541F3"/>
    <w:rsid w:val="00C55A0B"/>
    <w:rsid w:val="00C6505A"/>
    <w:rsid w:val="00C75D31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2390A"/>
    <w:rsid w:val="00E338CF"/>
    <w:rsid w:val="00E62E20"/>
    <w:rsid w:val="00E64409"/>
    <w:rsid w:val="00EC1F76"/>
    <w:rsid w:val="00EE40E4"/>
    <w:rsid w:val="00F21C6C"/>
    <w:rsid w:val="00F23577"/>
    <w:rsid w:val="00F30A50"/>
    <w:rsid w:val="00F607E5"/>
    <w:rsid w:val="00F71830"/>
    <w:rsid w:val="00F740CB"/>
    <w:rsid w:val="00FB3049"/>
    <w:rsid w:val="00FE27D4"/>
    <w:rsid w:val="00FE4136"/>
    <w:rsid w:val="2C622F3D"/>
    <w:rsid w:val="32A73EE9"/>
    <w:rsid w:val="33AE5326"/>
    <w:rsid w:val="42C16E54"/>
    <w:rsid w:val="50976F5A"/>
    <w:rsid w:val="759A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99</Words>
  <Characters>566</Characters>
  <Application>Microsoft Office Word</Application>
  <DocSecurity>0</DocSecurity>
  <Lines>4</Lines>
  <Paragraphs>1</Paragraphs>
  <ScaleCrop>false</ScaleCrop>
  <Company>china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58</cp:revision>
  <cp:lastPrinted>2024-07-22T09:06:00Z</cp:lastPrinted>
  <dcterms:created xsi:type="dcterms:W3CDTF">2019-06-03T07:11:00Z</dcterms:created>
  <dcterms:modified xsi:type="dcterms:W3CDTF">2024-07-24T09:06:00Z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FFA4541A88FE4DD38852597C524C9314_12</vt:lpwstr>
  </property>
</Properties>
</file>