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ind w:firstLine="1728" w:firstLineChars="480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第一类体外诊断试剂备案信息表</w:t>
      </w:r>
    </w:p>
    <w:p>
      <w:pPr>
        <w:spacing w:line="240" w:lineRule="exact"/>
        <w:ind w:firstLine="648" w:firstLineChars="180"/>
        <w:rPr>
          <w:rFonts w:ascii="方正小标宋_GBK" w:eastAsia="方正小标宋_GBK"/>
          <w:sz w:val="36"/>
          <w:szCs w:val="36"/>
        </w:rPr>
      </w:pPr>
    </w:p>
    <w:p>
      <w:pPr>
        <w:spacing w:line="360" w:lineRule="auto"/>
        <w:ind w:right="225" w:rightChars="107"/>
        <w:jc w:val="right"/>
        <w:rPr>
          <w:rFonts w:hint="eastAsia" w:ascii="仿宋_GB2312" w:eastAsia="仿宋_GB2312"/>
          <w:sz w:val="28"/>
          <w:lang w:val="en-US" w:eastAsia="zh-CN"/>
        </w:rPr>
      </w:pPr>
      <w:r>
        <w:rPr>
          <w:rFonts w:hint="eastAsia" w:ascii="仿宋_GB2312" w:eastAsia="仿宋_GB2312"/>
          <w:sz w:val="28"/>
        </w:rPr>
        <w:t>备案号：闽榕械备202501</w:t>
      </w:r>
      <w:r>
        <w:rPr>
          <w:rFonts w:hint="eastAsia" w:ascii="仿宋_GB2312" w:eastAsia="仿宋_GB2312"/>
          <w:sz w:val="28"/>
          <w:lang w:val="en-US" w:eastAsia="zh-CN"/>
        </w:rPr>
        <w:t>18</w:t>
      </w:r>
    </w:p>
    <w:tbl>
      <w:tblPr>
        <w:tblStyle w:val="5"/>
        <w:tblW w:w="903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2"/>
        <w:gridCol w:w="7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备案人名称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福州晞宸科技有限公司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备案人统一社会信用代码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ascii="仿宋_GB2312" w:hAnsi="Times New Roman" w:eastAsia="仿宋_GB2312" w:cs="Times New Roman"/>
                <w:szCs w:val="21"/>
              </w:rPr>
              <w:t>91350111MA8UR5RNXX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福建省福州市晋安区厦坊1#楼第四层401室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生产地址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福建省福州市晋安区厦坊1#楼301室、401室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产品分类名称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（产品名称）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抗酸染色液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包装规格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型号：苯酚碱性品红法亚甲蓝复染型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套组规格：4*2.5mL、4*3mL、4*5mL、4*8mL、4*10mL、4*15mL、4*20mL、4*25mL、4*30mL、4*50mL、4*100mL、4*125mL、4*200mL、4*250mL、4*450mL、4*500mL。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测试规格：5测试/盒、6测试/盒、10测试/盒、16测试/盒、20测试/盒、30测试/盒、40测试/盒、50测试/盒、60测试/盒、100测试/盒、200测试/盒、250测试/盒、400测试/盒、500测试/盒、900测试/盒、1000测试/盒。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产品有效期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2-30℃避光保存，有效期为12个月。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主要组成成分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试剂A（苯酚、碱性品红、乙醇、水）；试剂B（硫酸、水）；试剂C（亚甲蓝、水）。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预期用途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用于分枝杆菌、诺卡菌等抗酸杆菌制片染色。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备注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备案单位</w:t>
            </w:r>
          </w:p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备案日期</w:t>
            </w:r>
          </w:p>
        </w:tc>
        <w:tc>
          <w:tcPr>
            <w:tcW w:w="7297" w:type="dxa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 xml:space="preserve">                                 福州市市场监督管理局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 xml:space="preserve">                               备案日期：202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年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6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月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10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变更情况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2025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年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4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月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7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日，该企业申请产品备案。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2025年6月10</w:t>
            </w:r>
            <w:bookmarkStart w:id="0" w:name="_GoBack"/>
            <w:bookmarkEnd w:id="0"/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日，主要组成成分由“本试剂为染色液组合套装，由苯酚碱性品红染色液（A液）、硫酸溶液（B液）和亚甲蓝染色液（C液）组成。苯酚碱性品红染色液（A液）：苯酚、碱性品红、乙醇和水组成；硫酸溶液（B液）：硫酸和水组成；亚甲蓝染色液（C液）：亚甲蓝和水组成。”变更为“试剂A（苯酚、碱性品红、乙醇、水）；试剂B（硫酸、水）；试剂C（亚甲蓝、水）。”；生产地址由“福建省福州市晋安区厦坊1#楼第四层401室”变更为“福建省福州市晋安区厦坊1#楼301室、401室”。</w:t>
            </w:r>
          </w:p>
        </w:tc>
      </w:tr>
    </w:tbl>
    <w:p>
      <w:pPr>
        <w:spacing w:line="360" w:lineRule="auto"/>
        <w:jc w:val="left"/>
      </w:pPr>
    </w:p>
    <w:sectPr>
      <w:pgSz w:w="11906" w:h="16838"/>
      <w:pgMar w:top="1134" w:right="1800" w:bottom="1134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_GBK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Helvetica Ne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TA2Y2E2NmQzMjNiNmI1MTAxMzNlMDBlODUzNGE4NGUifQ=="/>
  </w:docVars>
  <w:rsids>
    <w:rsidRoot w:val="00BA69ED"/>
    <w:rsid w:val="00007A41"/>
    <w:rsid w:val="000271C6"/>
    <w:rsid w:val="0004527B"/>
    <w:rsid w:val="00050051"/>
    <w:rsid w:val="0006632D"/>
    <w:rsid w:val="000D5C9A"/>
    <w:rsid w:val="00100991"/>
    <w:rsid w:val="001569C5"/>
    <w:rsid w:val="0016749A"/>
    <w:rsid w:val="00170593"/>
    <w:rsid w:val="001774EF"/>
    <w:rsid w:val="00193A0C"/>
    <w:rsid w:val="001D4013"/>
    <w:rsid w:val="001D4B98"/>
    <w:rsid w:val="00201EDE"/>
    <w:rsid w:val="00204B82"/>
    <w:rsid w:val="002172F9"/>
    <w:rsid w:val="00254EBF"/>
    <w:rsid w:val="002670B3"/>
    <w:rsid w:val="002A461D"/>
    <w:rsid w:val="002B3C31"/>
    <w:rsid w:val="002C3B42"/>
    <w:rsid w:val="002E270C"/>
    <w:rsid w:val="003000B3"/>
    <w:rsid w:val="00314EA6"/>
    <w:rsid w:val="00334320"/>
    <w:rsid w:val="003360B4"/>
    <w:rsid w:val="00377508"/>
    <w:rsid w:val="003857A0"/>
    <w:rsid w:val="00385B1C"/>
    <w:rsid w:val="0039769F"/>
    <w:rsid w:val="003B3549"/>
    <w:rsid w:val="003D1CA3"/>
    <w:rsid w:val="0048000C"/>
    <w:rsid w:val="00490D83"/>
    <w:rsid w:val="00491AFC"/>
    <w:rsid w:val="004C1604"/>
    <w:rsid w:val="004F378D"/>
    <w:rsid w:val="00516C16"/>
    <w:rsid w:val="005340BE"/>
    <w:rsid w:val="005607F9"/>
    <w:rsid w:val="00584D15"/>
    <w:rsid w:val="005C315D"/>
    <w:rsid w:val="005C6B90"/>
    <w:rsid w:val="005E7886"/>
    <w:rsid w:val="005F3C2C"/>
    <w:rsid w:val="005F7C35"/>
    <w:rsid w:val="006100EF"/>
    <w:rsid w:val="00651041"/>
    <w:rsid w:val="00697320"/>
    <w:rsid w:val="006B65E2"/>
    <w:rsid w:val="0071097F"/>
    <w:rsid w:val="007A12B6"/>
    <w:rsid w:val="007D4F9B"/>
    <w:rsid w:val="007F04D9"/>
    <w:rsid w:val="007F6F5F"/>
    <w:rsid w:val="007F7833"/>
    <w:rsid w:val="00803554"/>
    <w:rsid w:val="0080685F"/>
    <w:rsid w:val="008171D2"/>
    <w:rsid w:val="00840A73"/>
    <w:rsid w:val="00870095"/>
    <w:rsid w:val="00874B13"/>
    <w:rsid w:val="00876A2F"/>
    <w:rsid w:val="008800A1"/>
    <w:rsid w:val="008A27EE"/>
    <w:rsid w:val="008B46EE"/>
    <w:rsid w:val="008B6DBF"/>
    <w:rsid w:val="008C10A8"/>
    <w:rsid w:val="008D5631"/>
    <w:rsid w:val="008E72E2"/>
    <w:rsid w:val="008F2338"/>
    <w:rsid w:val="00900492"/>
    <w:rsid w:val="00952F1B"/>
    <w:rsid w:val="00962AC3"/>
    <w:rsid w:val="009A042A"/>
    <w:rsid w:val="009A4857"/>
    <w:rsid w:val="009C1CCE"/>
    <w:rsid w:val="009D43F5"/>
    <w:rsid w:val="009E2986"/>
    <w:rsid w:val="00A249C0"/>
    <w:rsid w:val="00A41A52"/>
    <w:rsid w:val="00A67407"/>
    <w:rsid w:val="00A8610C"/>
    <w:rsid w:val="00A925CA"/>
    <w:rsid w:val="00AD612E"/>
    <w:rsid w:val="00B005E7"/>
    <w:rsid w:val="00B33139"/>
    <w:rsid w:val="00B63D8F"/>
    <w:rsid w:val="00B85D07"/>
    <w:rsid w:val="00B9405E"/>
    <w:rsid w:val="00BA4529"/>
    <w:rsid w:val="00BA69ED"/>
    <w:rsid w:val="00BE1272"/>
    <w:rsid w:val="00BE3B7A"/>
    <w:rsid w:val="00BF711C"/>
    <w:rsid w:val="00C45B42"/>
    <w:rsid w:val="00C55A0B"/>
    <w:rsid w:val="00C6505A"/>
    <w:rsid w:val="00C86B25"/>
    <w:rsid w:val="00C878D5"/>
    <w:rsid w:val="00CF2D6C"/>
    <w:rsid w:val="00D035F6"/>
    <w:rsid w:val="00D47B49"/>
    <w:rsid w:val="00D80BE1"/>
    <w:rsid w:val="00D87C9E"/>
    <w:rsid w:val="00D93105"/>
    <w:rsid w:val="00D97CB8"/>
    <w:rsid w:val="00DC0408"/>
    <w:rsid w:val="00DC4B02"/>
    <w:rsid w:val="00DE7A49"/>
    <w:rsid w:val="00E03B58"/>
    <w:rsid w:val="00E62E20"/>
    <w:rsid w:val="00E64409"/>
    <w:rsid w:val="00E71A01"/>
    <w:rsid w:val="00EC1F76"/>
    <w:rsid w:val="00EE0C74"/>
    <w:rsid w:val="00EE40E4"/>
    <w:rsid w:val="00F21C6C"/>
    <w:rsid w:val="00F23577"/>
    <w:rsid w:val="00F30A50"/>
    <w:rsid w:val="00F607E5"/>
    <w:rsid w:val="00F66D8C"/>
    <w:rsid w:val="00F965AF"/>
    <w:rsid w:val="00FB3049"/>
    <w:rsid w:val="00FC52CF"/>
    <w:rsid w:val="00FE4136"/>
    <w:rsid w:val="01815220"/>
    <w:rsid w:val="068415D3"/>
    <w:rsid w:val="07BF2DF7"/>
    <w:rsid w:val="0D6F295F"/>
    <w:rsid w:val="0FBF73AB"/>
    <w:rsid w:val="10E369FC"/>
    <w:rsid w:val="13472B78"/>
    <w:rsid w:val="13CB1AB9"/>
    <w:rsid w:val="15C02437"/>
    <w:rsid w:val="19D30079"/>
    <w:rsid w:val="1D647C7F"/>
    <w:rsid w:val="203E5FDF"/>
    <w:rsid w:val="23C71AF2"/>
    <w:rsid w:val="26F61DB4"/>
    <w:rsid w:val="2AE8310B"/>
    <w:rsid w:val="2B0660AA"/>
    <w:rsid w:val="30314118"/>
    <w:rsid w:val="32A73EE9"/>
    <w:rsid w:val="33AE5326"/>
    <w:rsid w:val="38C82371"/>
    <w:rsid w:val="39B87C26"/>
    <w:rsid w:val="3AE07026"/>
    <w:rsid w:val="401C78F0"/>
    <w:rsid w:val="420F5074"/>
    <w:rsid w:val="424530B0"/>
    <w:rsid w:val="43882784"/>
    <w:rsid w:val="46C51DFF"/>
    <w:rsid w:val="473F1D86"/>
    <w:rsid w:val="47557582"/>
    <w:rsid w:val="4B1519C4"/>
    <w:rsid w:val="4C2570AD"/>
    <w:rsid w:val="50976F5A"/>
    <w:rsid w:val="57FE5136"/>
    <w:rsid w:val="69DE0114"/>
    <w:rsid w:val="6D4E10C3"/>
    <w:rsid w:val="6FFF5545"/>
    <w:rsid w:val="7085666F"/>
    <w:rsid w:val="766313B5"/>
    <w:rsid w:val="76C669D6"/>
    <w:rsid w:val="7B560124"/>
    <w:rsid w:val="7D3C733A"/>
    <w:rsid w:val="7FDC6B6E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109</Words>
  <Characters>623</Characters>
  <Lines>5</Lines>
  <Paragraphs>1</Paragraphs>
  <ScaleCrop>false</ScaleCrop>
  <LinksUpToDate>false</LinksUpToDate>
  <CharactersWithSpaces>731</CharactersWithSpaces>
  <Application>WPS Office_10.8.0.5761_F1E327BC-269C-435d-A152-05C5408002CA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2019-06-03T07:11:00Z</dcterms:created>
  <dc:creator>AutoBVT</dc:creator>
  <cp:lastModifiedBy>evecom</cp:lastModifiedBy>
  <cp:lastPrinted>2025-04-07T02:34:00Z</cp:lastPrinted>
  <dcterms:modified xsi:type="dcterms:W3CDTF">2025-06-09T07:11:08Z</dcterms:modified>
  <dc:title>第一类体外诊断试剂备案信息表</dc:title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2052-10.8.0.5761</vt:lpwstr>
  </property>
  <property fmtid="{D5CDD505-2E9C-101B-9397-08002B2CF9AE}" pid="3" name="ICV">
    <vt:lpwstr>DA3E7632E60E4D6BA90CB034AA4BAE41_12</vt:lpwstr>
  </property>
</Properties>
</file>