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default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备案号：闽榕械备20250</w:t>
      </w:r>
      <w:r>
        <w:rPr>
          <w:rFonts w:hint="eastAsia" w:ascii="仿宋_GB2312" w:eastAsia="仿宋_GB2312"/>
          <w:sz w:val="28"/>
          <w:lang w:val="en-US" w:eastAsia="zh-CN"/>
        </w:rPr>
        <w:t>147</w:t>
      </w:r>
    </w:p>
    <w:tbl>
      <w:tblPr>
        <w:tblStyle w:val="4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福州晞宸科技有限公司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91350111MA8UR5RNXX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福建省福州市晋安区厦坊1#楼第四层401室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福建省福州市晋安区厦坊1#楼301室、401室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eastAsia="仿宋_GB2312"/>
              </w:rPr>
              <w:t>过碘酸雪夫染色液(糖原染色液,PAS)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型号：I型</w:t>
            </w:r>
          </w:p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装量规格；2.5mL、3mL、5mL、8mL、10mL、15mL、20mL、25mL、30mL、50mL、100mL、125mL、200mL、250mL、450mL、500mL。</w:t>
            </w:r>
          </w:p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测试规格：5测试、6测试、10测试、16测试、20测试、30测试、40测试、50测试、60测试、100测试、200测试、250测试、400测试、500测试、900测试、1000测试。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bookmarkStart w:id="0" w:name="_GoBack" w:colFirst="1" w:colLast="1"/>
            <w:r>
              <w:rPr>
                <w:rFonts w:hint="eastAsia" w:ascii="仿宋_GB2312" w:hAnsi="Times New Roman" w:eastAsia="仿宋_GB2312" w:cs="Times New Roman"/>
                <w:szCs w:val="21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</w:rPr>
              <w:t>2℃-8℃避光保存，有效期为12个月。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由碱性品红、盐酸、偏重亚硫酸钠、活性炭和纯水组成。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用于人体组织样本、细胞样本中糖原、粘多糖的染色。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--------------------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  福州市市场监督管理局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备案日期：202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10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20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</w:tbl>
    <w:p>
      <w:pPr>
        <w:spacing w:line="360" w:lineRule="auto"/>
        <w:jc w:val="left"/>
      </w:pPr>
      <w:r>
        <w:rPr>
          <w:rFonts w:hint="eastAsia" w:ascii="仿宋_GB2312" w:hAnsi="Times New Roman" w:eastAsia="仿宋_GB2312" w:cs="Times New Roman"/>
          <w:szCs w:val="21"/>
        </w:rPr>
        <w:t xml:space="preserve"> </w:t>
      </w:r>
    </w:p>
    <w:sectPr>
      <w:pgSz w:w="11906" w:h="16838"/>
      <w:pgMar w:top="1020" w:right="1800" w:bottom="1020" w:left="1800" w:header="851" w:footer="992" w:gutter="0"/>
      <w:cols w:space="0" w:num="1"/>
      <w:rtlGutter w:val="0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7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A69ED"/>
    <w:rsid w:val="00007A41"/>
    <w:rsid w:val="000271C6"/>
    <w:rsid w:val="0004527B"/>
    <w:rsid w:val="00050051"/>
    <w:rsid w:val="0006632D"/>
    <w:rsid w:val="000D5C9A"/>
    <w:rsid w:val="00100991"/>
    <w:rsid w:val="001569C5"/>
    <w:rsid w:val="0016749A"/>
    <w:rsid w:val="00170593"/>
    <w:rsid w:val="001774EF"/>
    <w:rsid w:val="00193A0C"/>
    <w:rsid w:val="001D4013"/>
    <w:rsid w:val="001D4B98"/>
    <w:rsid w:val="00201EDE"/>
    <w:rsid w:val="00204B82"/>
    <w:rsid w:val="002172F9"/>
    <w:rsid w:val="00254EBF"/>
    <w:rsid w:val="002670B3"/>
    <w:rsid w:val="002A461D"/>
    <w:rsid w:val="002B3C31"/>
    <w:rsid w:val="002C3B42"/>
    <w:rsid w:val="002E270C"/>
    <w:rsid w:val="003000B3"/>
    <w:rsid w:val="00314EA6"/>
    <w:rsid w:val="00334320"/>
    <w:rsid w:val="003360B4"/>
    <w:rsid w:val="00377508"/>
    <w:rsid w:val="003857A0"/>
    <w:rsid w:val="00385B1C"/>
    <w:rsid w:val="0039769F"/>
    <w:rsid w:val="003B3549"/>
    <w:rsid w:val="003D1CA3"/>
    <w:rsid w:val="0048000C"/>
    <w:rsid w:val="00490D83"/>
    <w:rsid w:val="00491AFC"/>
    <w:rsid w:val="004C1604"/>
    <w:rsid w:val="004F378D"/>
    <w:rsid w:val="00516C16"/>
    <w:rsid w:val="005340BE"/>
    <w:rsid w:val="005607F9"/>
    <w:rsid w:val="00584D15"/>
    <w:rsid w:val="005C315D"/>
    <w:rsid w:val="005C6B90"/>
    <w:rsid w:val="005E7886"/>
    <w:rsid w:val="005F3C2C"/>
    <w:rsid w:val="005F7C35"/>
    <w:rsid w:val="006100EF"/>
    <w:rsid w:val="00651041"/>
    <w:rsid w:val="00697320"/>
    <w:rsid w:val="006B65E2"/>
    <w:rsid w:val="0071097F"/>
    <w:rsid w:val="007A12B6"/>
    <w:rsid w:val="007D4F9B"/>
    <w:rsid w:val="007F04D9"/>
    <w:rsid w:val="007F6F5F"/>
    <w:rsid w:val="007F7833"/>
    <w:rsid w:val="00803554"/>
    <w:rsid w:val="0080685F"/>
    <w:rsid w:val="008171D2"/>
    <w:rsid w:val="00840A73"/>
    <w:rsid w:val="00870095"/>
    <w:rsid w:val="00874B13"/>
    <w:rsid w:val="00876A2F"/>
    <w:rsid w:val="008800A1"/>
    <w:rsid w:val="008A27EE"/>
    <w:rsid w:val="008B46EE"/>
    <w:rsid w:val="008B6DBF"/>
    <w:rsid w:val="008C10A8"/>
    <w:rsid w:val="008D5631"/>
    <w:rsid w:val="008E72E2"/>
    <w:rsid w:val="008F2338"/>
    <w:rsid w:val="00900492"/>
    <w:rsid w:val="00952F1B"/>
    <w:rsid w:val="00962AC3"/>
    <w:rsid w:val="009A042A"/>
    <w:rsid w:val="009A4857"/>
    <w:rsid w:val="009C1CCE"/>
    <w:rsid w:val="009D43F5"/>
    <w:rsid w:val="009E2986"/>
    <w:rsid w:val="00A249C0"/>
    <w:rsid w:val="00A41A52"/>
    <w:rsid w:val="00A67407"/>
    <w:rsid w:val="00A8610C"/>
    <w:rsid w:val="00A925CA"/>
    <w:rsid w:val="00AD612E"/>
    <w:rsid w:val="00B005E7"/>
    <w:rsid w:val="00B33139"/>
    <w:rsid w:val="00B63D8F"/>
    <w:rsid w:val="00B85D07"/>
    <w:rsid w:val="00B9405E"/>
    <w:rsid w:val="00BA4529"/>
    <w:rsid w:val="00BA69ED"/>
    <w:rsid w:val="00BE1272"/>
    <w:rsid w:val="00BE3B7A"/>
    <w:rsid w:val="00BF711C"/>
    <w:rsid w:val="00C45B42"/>
    <w:rsid w:val="00C55A0B"/>
    <w:rsid w:val="00C6505A"/>
    <w:rsid w:val="00C86B25"/>
    <w:rsid w:val="00C878D5"/>
    <w:rsid w:val="00CF2D6C"/>
    <w:rsid w:val="00D035F6"/>
    <w:rsid w:val="00D47B49"/>
    <w:rsid w:val="00D80BE1"/>
    <w:rsid w:val="00D87C9E"/>
    <w:rsid w:val="00D93105"/>
    <w:rsid w:val="00D97CB8"/>
    <w:rsid w:val="00DC0408"/>
    <w:rsid w:val="00DC4B02"/>
    <w:rsid w:val="00DE7A49"/>
    <w:rsid w:val="00E03B58"/>
    <w:rsid w:val="00E62E20"/>
    <w:rsid w:val="00E64409"/>
    <w:rsid w:val="00E71A01"/>
    <w:rsid w:val="00EC1F76"/>
    <w:rsid w:val="00EE0C74"/>
    <w:rsid w:val="00EE40E4"/>
    <w:rsid w:val="00F21C6C"/>
    <w:rsid w:val="00F23577"/>
    <w:rsid w:val="00F30A50"/>
    <w:rsid w:val="00F607E5"/>
    <w:rsid w:val="00F66D8C"/>
    <w:rsid w:val="00F965AF"/>
    <w:rsid w:val="00FB3049"/>
    <w:rsid w:val="00FC52CF"/>
    <w:rsid w:val="00FE4136"/>
    <w:rsid w:val="01815220"/>
    <w:rsid w:val="068415D3"/>
    <w:rsid w:val="07BF2DF7"/>
    <w:rsid w:val="0D6F295F"/>
    <w:rsid w:val="10E369FC"/>
    <w:rsid w:val="128F1899"/>
    <w:rsid w:val="13472B78"/>
    <w:rsid w:val="13CB1AB9"/>
    <w:rsid w:val="15C02437"/>
    <w:rsid w:val="15CE2A15"/>
    <w:rsid w:val="19D30079"/>
    <w:rsid w:val="19F527DA"/>
    <w:rsid w:val="1D647C7F"/>
    <w:rsid w:val="23C71AF2"/>
    <w:rsid w:val="26F61DB4"/>
    <w:rsid w:val="2AE8310B"/>
    <w:rsid w:val="2B0660AA"/>
    <w:rsid w:val="32A73EE9"/>
    <w:rsid w:val="33AE5326"/>
    <w:rsid w:val="372351F6"/>
    <w:rsid w:val="38C82371"/>
    <w:rsid w:val="39B87C26"/>
    <w:rsid w:val="3AE07026"/>
    <w:rsid w:val="401C78F0"/>
    <w:rsid w:val="420F5074"/>
    <w:rsid w:val="424530B0"/>
    <w:rsid w:val="43882784"/>
    <w:rsid w:val="473F1D86"/>
    <w:rsid w:val="47557582"/>
    <w:rsid w:val="4C2570AD"/>
    <w:rsid w:val="4D92681F"/>
    <w:rsid w:val="4F1B1833"/>
    <w:rsid w:val="50976F5A"/>
    <w:rsid w:val="57FE5136"/>
    <w:rsid w:val="6D4E10C3"/>
    <w:rsid w:val="7085666F"/>
    <w:rsid w:val="71163687"/>
    <w:rsid w:val="72376C13"/>
    <w:rsid w:val="7B560124"/>
    <w:rsid w:val="7D3C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109</Words>
  <Characters>623</Characters>
  <Lines>5</Lines>
  <Paragraphs>1</Paragraphs>
  <TotalTime>30</TotalTime>
  <ScaleCrop>false</ScaleCrop>
  <LinksUpToDate>false</LinksUpToDate>
  <CharactersWithSpaces>731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evecom</cp:lastModifiedBy>
  <cp:lastPrinted>2025-09-22T07:47:00Z</cp:lastPrinted>
  <dcterms:modified xsi:type="dcterms:W3CDTF">2025-10-20T06:51:40Z</dcterms:modified>
  <dc:title>第一类体外诊断试剂备案信息表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DA3E7632E60E4D6BA90CB034AA4BAE41_12</vt:lpwstr>
  </property>
</Properties>
</file>