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1" w:name="_GoBack"/>
      <w:bookmarkStart w:id="0" w:name="OLE_LINK1"/>
      <w:r>
        <w:rPr>
          <w:rFonts w:hint="eastAsia" w:ascii="仿宋_GB2312" w:eastAsia="仿宋_GB2312"/>
          <w:sz w:val="28"/>
        </w:rPr>
        <w:t>闽榕械备2026000</w:t>
      </w:r>
      <w:r>
        <w:rPr>
          <w:rFonts w:hint="eastAsia" w:ascii="仿宋_GB2312" w:eastAsia="仿宋_GB2312"/>
          <w:sz w:val="28"/>
          <w:lang w:val="en-US" w:eastAsia="zh-CN"/>
        </w:rPr>
        <w:t>3</w:t>
      </w:r>
      <w:bookmarkEnd w:id="0"/>
    </w:p>
    <w:bookmarkEnd w:id="1"/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琼斯亮绿染色液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测试规格：5测试/盒、10测试/盒、20测试/盒。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2℃-8℃避光保存，有效期为12个月。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试剂A（高碘酸、纯水）；试剂B1（硝酸银、六次甲基四胺、纯水）；试剂B2（四硼酸钠、纯水）；试剂C（氯化金、纯水）；试剂D（硫代硫酸钠、纯水）；试剂E（亮绿、冰醋酸、纯水）。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用于人体组织样本中毛细血管基底膜的染色。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0FF704B"/>
    <w:rsid w:val="420F5074"/>
    <w:rsid w:val="424530B0"/>
    <w:rsid w:val="43882784"/>
    <w:rsid w:val="473F1D86"/>
    <w:rsid w:val="47557582"/>
    <w:rsid w:val="4C2570AD"/>
    <w:rsid w:val="4D92681F"/>
    <w:rsid w:val="4DD44D15"/>
    <w:rsid w:val="4F1B1833"/>
    <w:rsid w:val="50976F5A"/>
    <w:rsid w:val="55191661"/>
    <w:rsid w:val="57FE5136"/>
    <w:rsid w:val="5B330527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5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2026-01-28T07:22:01Z</cp:lastPrinted>
  <dcterms:modified xsi:type="dcterms:W3CDTF">2026-01-28T07:22:53Z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